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8E6AE" w14:textId="77777777" w:rsidR="003B2AE8" w:rsidRPr="00A47E3C" w:rsidRDefault="003B2AE8">
      <w:pPr>
        <w:jc w:val="center"/>
        <w:rPr>
          <w:rFonts w:ascii="ＭＳ ゴシック" w:hAnsi="ＭＳ ゴシック"/>
        </w:rPr>
      </w:pPr>
      <w:bookmarkStart w:id="0" w:name="_GoBack"/>
      <w:bookmarkEnd w:id="0"/>
    </w:p>
    <w:p w14:paraId="00D6634D" w14:textId="77777777" w:rsidR="003B2AE8" w:rsidRPr="00A47E3C" w:rsidRDefault="003B2AE8">
      <w:pPr>
        <w:jc w:val="center"/>
        <w:rPr>
          <w:rFonts w:ascii="ＭＳ ゴシック" w:hAnsi="ＭＳ ゴシック"/>
        </w:rPr>
      </w:pPr>
    </w:p>
    <w:p w14:paraId="3BAC3C64" w14:textId="77777777" w:rsidR="003B2AE8" w:rsidRPr="00A47E3C" w:rsidRDefault="003B2AE8">
      <w:pPr>
        <w:jc w:val="center"/>
        <w:rPr>
          <w:rFonts w:ascii="ＭＳ ゴシック" w:hAnsi="ＭＳ ゴシック"/>
        </w:rPr>
      </w:pPr>
    </w:p>
    <w:p w14:paraId="5995A3BE" w14:textId="77777777" w:rsidR="003B2AE8" w:rsidRPr="00A47E3C" w:rsidRDefault="003B2AE8">
      <w:pPr>
        <w:jc w:val="center"/>
        <w:rPr>
          <w:rFonts w:ascii="ＭＳ ゴシック" w:hAnsi="ＭＳ ゴシック"/>
        </w:rPr>
      </w:pPr>
    </w:p>
    <w:p w14:paraId="5CB7860A" w14:textId="77777777" w:rsidR="003B2AE8" w:rsidRPr="00A47E3C" w:rsidRDefault="003B2AE8">
      <w:pPr>
        <w:jc w:val="center"/>
        <w:rPr>
          <w:rFonts w:ascii="ＭＳ ゴシック" w:hAnsi="ＭＳ ゴシック"/>
        </w:rPr>
      </w:pPr>
    </w:p>
    <w:p w14:paraId="079E1B8E" w14:textId="77777777" w:rsidR="003B2AE8" w:rsidRPr="00A47E3C" w:rsidRDefault="003B2AE8">
      <w:pPr>
        <w:jc w:val="center"/>
        <w:rPr>
          <w:rFonts w:ascii="ＭＳ ゴシック" w:hAnsi="ＭＳ ゴシック"/>
        </w:rPr>
      </w:pPr>
    </w:p>
    <w:p w14:paraId="5793DBF8" w14:textId="77777777" w:rsidR="003B2AE8" w:rsidRPr="00A47E3C" w:rsidRDefault="003B2AE8">
      <w:pPr>
        <w:jc w:val="center"/>
        <w:rPr>
          <w:rFonts w:ascii="ＭＳ ゴシック" w:hAnsi="ＭＳ ゴシック"/>
        </w:rPr>
      </w:pPr>
    </w:p>
    <w:p w14:paraId="5E6A9A93" w14:textId="77777777" w:rsidR="003B2AE8" w:rsidRPr="00A47E3C" w:rsidRDefault="003B2AE8">
      <w:pPr>
        <w:jc w:val="center"/>
        <w:rPr>
          <w:rFonts w:ascii="ＭＳ ゴシック" w:hAnsi="ＭＳ ゴシック"/>
        </w:rPr>
      </w:pPr>
    </w:p>
    <w:p w14:paraId="3AB8DF4E" w14:textId="77777777" w:rsidR="003B2AE8" w:rsidRPr="00A47E3C" w:rsidRDefault="003B2AE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B2AE8" w:rsidRPr="00ED74F6" w14:paraId="701E28B8" w14:textId="77777777">
        <w:trPr>
          <w:trHeight w:val="1611"/>
        </w:trPr>
        <w:tc>
          <w:tcPr>
            <w:tcW w:w="7655" w:type="dxa"/>
            <w:tcBorders>
              <w:top w:val="single" w:sz="4" w:space="0" w:color="auto"/>
              <w:bottom w:val="single" w:sz="4" w:space="0" w:color="auto"/>
            </w:tcBorders>
          </w:tcPr>
          <w:p w14:paraId="615B8E5F" w14:textId="77777777" w:rsidR="003B2AE8" w:rsidRPr="00A47E3C" w:rsidRDefault="003B2AE8">
            <w:pPr>
              <w:jc w:val="center"/>
              <w:rPr>
                <w:rFonts w:ascii="ＭＳ ゴシック" w:hAnsi="ＭＳ ゴシック"/>
                <w:sz w:val="44"/>
              </w:rPr>
            </w:pPr>
          </w:p>
          <w:p w14:paraId="1071C6F4" w14:textId="77777777" w:rsidR="003B2AE8" w:rsidRPr="00ED74F6" w:rsidRDefault="00986ADD">
            <w:pPr>
              <w:jc w:val="center"/>
              <w:rPr>
                <w:rFonts w:ascii="ＭＳ ゴシック" w:hAnsi="ＭＳ ゴシック"/>
                <w:b/>
                <w:sz w:val="44"/>
              </w:rPr>
            </w:pPr>
            <w:r w:rsidRPr="00ED74F6">
              <w:rPr>
                <w:rFonts w:ascii="ＭＳ ゴシック" w:hAnsi="ＭＳ ゴシック" w:hint="eastAsia"/>
                <w:b/>
                <w:sz w:val="44"/>
              </w:rPr>
              <w:t>５０</w:t>
            </w:r>
            <w:r w:rsidR="00D779FA">
              <w:rPr>
                <w:rFonts w:ascii="ＭＳ ゴシック" w:hAnsi="ＭＳ ゴシック" w:hint="eastAsia"/>
                <w:b/>
                <w:sz w:val="44"/>
              </w:rPr>
              <w:t>７９</w:t>
            </w:r>
            <w:r w:rsidR="003B2AE8" w:rsidRPr="00ED74F6">
              <w:rPr>
                <w:rFonts w:ascii="ＭＳ ゴシック" w:hAnsi="ＭＳ ゴシック" w:hint="eastAsia"/>
                <w:b/>
                <w:sz w:val="44"/>
              </w:rPr>
              <w:t>．</w:t>
            </w:r>
            <w:r w:rsidR="00DC4B04" w:rsidRPr="00DC4B04">
              <w:rPr>
                <w:rFonts w:ascii="ＭＳ ゴシック" w:hAnsi="ＭＳ ゴシック" w:hint="eastAsia"/>
                <w:b/>
                <w:sz w:val="44"/>
              </w:rPr>
              <w:t>減免戻し税等明細書登録</w:t>
            </w:r>
          </w:p>
          <w:p w14:paraId="77EA3C74" w14:textId="77777777" w:rsidR="003B2AE8" w:rsidRPr="00ED74F6" w:rsidRDefault="003B2AE8">
            <w:pPr>
              <w:jc w:val="center"/>
              <w:rPr>
                <w:rFonts w:ascii="ＭＳ ゴシック" w:hAnsi="ＭＳ ゴシック"/>
                <w:sz w:val="44"/>
              </w:rPr>
            </w:pPr>
          </w:p>
        </w:tc>
      </w:tr>
    </w:tbl>
    <w:p w14:paraId="500D2157" w14:textId="77777777" w:rsidR="003B2AE8" w:rsidRPr="00ED74F6" w:rsidRDefault="003B2AE8">
      <w:pPr>
        <w:jc w:val="center"/>
        <w:rPr>
          <w:rFonts w:ascii="ＭＳ ゴシック" w:hAnsi="ＭＳ ゴシック"/>
          <w:sz w:val="44"/>
          <w:szCs w:val="44"/>
        </w:rPr>
      </w:pPr>
    </w:p>
    <w:p w14:paraId="22C4E23F" w14:textId="77777777" w:rsidR="003B2AE8" w:rsidRPr="00ED74F6" w:rsidRDefault="003B2AE8">
      <w:pPr>
        <w:jc w:val="center"/>
        <w:rPr>
          <w:rFonts w:ascii="ＭＳ ゴシック" w:hAnsi="ＭＳ ゴシック"/>
          <w:sz w:val="44"/>
          <w:szCs w:val="44"/>
        </w:rPr>
      </w:pPr>
    </w:p>
    <w:p w14:paraId="762843FB" w14:textId="77777777" w:rsidR="003B2AE8" w:rsidRPr="00ED74F6" w:rsidRDefault="003B2AE8">
      <w:pPr>
        <w:jc w:val="center"/>
        <w:rPr>
          <w:rFonts w:ascii="ＭＳ ゴシック" w:hAnsi="ＭＳ ゴシック"/>
          <w:sz w:val="44"/>
          <w:szCs w:val="44"/>
        </w:rPr>
      </w:pPr>
    </w:p>
    <w:p w14:paraId="01C4DDC3" w14:textId="77777777" w:rsidR="003B2AE8" w:rsidRPr="00ED74F6" w:rsidRDefault="003B2AE8">
      <w:pPr>
        <w:jc w:val="center"/>
        <w:rPr>
          <w:rFonts w:ascii="ＭＳ ゴシック" w:hAnsi="ＭＳ ゴシック"/>
          <w:sz w:val="44"/>
          <w:szCs w:val="44"/>
        </w:rPr>
      </w:pPr>
    </w:p>
    <w:p w14:paraId="787C32C4" w14:textId="77777777" w:rsidR="003B2AE8" w:rsidRPr="00ED74F6" w:rsidRDefault="003B2AE8">
      <w:pPr>
        <w:jc w:val="center"/>
        <w:rPr>
          <w:rFonts w:ascii="ＭＳ ゴシック" w:hAnsi="ＭＳ ゴシック"/>
          <w:sz w:val="44"/>
          <w:szCs w:val="44"/>
        </w:rPr>
      </w:pPr>
    </w:p>
    <w:p w14:paraId="4FB47A7F" w14:textId="77777777" w:rsidR="003B2AE8" w:rsidRPr="00ED74F6" w:rsidRDefault="003B2AE8">
      <w:pPr>
        <w:jc w:val="center"/>
        <w:rPr>
          <w:rFonts w:ascii="ＭＳ ゴシック" w:hAnsi="ＭＳ ゴシック"/>
          <w:sz w:val="44"/>
          <w:szCs w:val="44"/>
        </w:rPr>
      </w:pPr>
    </w:p>
    <w:p w14:paraId="59CC3D44" w14:textId="77777777" w:rsidR="003B2AE8" w:rsidRPr="00ED74F6" w:rsidRDefault="003B2AE8">
      <w:pPr>
        <w:jc w:val="center"/>
        <w:rPr>
          <w:rFonts w:ascii="ＭＳ ゴシック" w:hAnsi="ＭＳ ゴシック"/>
          <w:sz w:val="44"/>
          <w:szCs w:val="44"/>
        </w:rPr>
      </w:pPr>
    </w:p>
    <w:p w14:paraId="0B573F76" w14:textId="77777777" w:rsidR="003B2AE8" w:rsidRPr="00ED74F6" w:rsidRDefault="003B2AE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B2AE8" w:rsidRPr="00ED74F6" w14:paraId="3B1CA58E"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D2A389B" w14:textId="77777777" w:rsidR="003B2AE8" w:rsidRPr="00ED74F6" w:rsidRDefault="003B2AE8">
            <w:pPr>
              <w:jc w:val="center"/>
              <w:rPr>
                <w:rFonts w:ascii="ＭＳ ゴシック" w:hAnsi="ＭＳ ゴシック"/>
              </w:rPr>
            </w:pPr>
            <w:r w:rsidRPr="00ED74F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47CA68A0" w14:textId="77777777" w:rsidR="003B2AE8" w:rsidRPr="00ED74F6" w:rsidRDefault="00E411B3" w:rsidP="00E6095D">
            <w:pPr>
              <w:jc w:val="center"/>
              <w:rPr>
                <w:rFonts w:ascii="ＭＳ ゴシック" w:hAnsi="ＭＳ ゴシック"/>
              </w:rPr>
            </w:pPr>
            <w:r w:rsidRPr="00ED74F6">
              <w:rPr>
                <w:rFonts w:ascii="ＭＳ ゴシック" w:hAnsi="ＭＳ ゴシック" w:hint="eastAsia"/>
              </w:rPr>
              <w:t>業務名</w:t>
            </w:r>
          </w:p>
        </w:tc>
      </w:tr>
      <w:tr w:rsidR="003B2AE8" w:rsidRPr="001F5754" w14:paraId="1E525961"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50813D9" w14:textId="77777777" w:rsidR="003B2AE8" w:rsidRPr="00ED74F6" w:rsidRDefault="00DC4B04" w:rsidP="00DC4B04">
            <w:pPr>
              <w:jc w:val="center"/>
              <w:rPr>
                <w:rFonts w:ascii="ＭＳ ゴシック" w:hAnsi="ＭＳ ゴシック" w:cs="ＭＳ ゴシック"/>
                <w:kern w:val="0"/>
                <w:szCs w:val="22"/>
              </w:rPr>
            </w:pPr>
            <w:r>
              <w:rPr>
                <w:rFonts w:ascii="ＭＳ ゴシック" w:hAnsi="ＭＳ ゴシック" w:cs="ＭＳ ゴシック" w:hint="eastAsia"/>
                <w:kern w:val="0"/>
                <w:szCs w:val="22"/>
              </w:rPr>
              <w:t>ＧＫＡ</w:t>
            </w:r>
          </w:p>
        </w:tc>
        <w:tc>
          <w:tcPr>
            <w:tcW w:w="4253" w:type="dxa"/>
            <w:tcBorders>
              <w:top w:val="single" w:sz="4" w:space="0" w:color="auto"/>
              <w:left w:val="single" w:sz="4" w:space="0" w:color="auto"/>
              <w:bottom w:val="single" w:sz="4" w:space="0" w:color="auto"/>
              <w:right w:val="single" w:sz="4" w:space="0" w:color="auto"/>
            </w:tcBorders>
            <w:vAlign w:val="center"/>
          </w:tcPr>
          <w:p w14:paraId="31EE4ED0" w14:textId="77777777" w:rsidR="003B2AE8" w:rsidRPr="00ED74F6" w:rsidRDefault="00DC4B04">
            <w:pPr>
              <w:jc w:val="center"/>
              <w:rPr>
                <w:rFonts w:ascii="ＭＳ ゴシック" w:hAnsi="ＭＳ ゴシック"/>
              </w:rPr>
            </w:pPr>
            <w:r w:rsidRPr="00DC4B04">
              <w:rPr>
                <w:rFonts w:ascii="ＭＳ ゴシック" w:hAnsi="ＭＳ ゴシック" w:hint="eastAsia"/>
              </w:rPr>
              <w:t>減免戻し税等明細書登録</w:t>
            </w:r>
          </w:p>
        </w:tc>
      </w:tr>
    </w:tbl>
    <w:p w14:paraId="583BB395" w14:textId="77777777" w:rsidR="003B2AE8" w:rsidRPr="00ED74F6" w:rsidRDefault="003B2AE8">
      <w:pPr>
        <w:jc w:val="left"/>
        <w:rPr>
          <w:rFonts w:ascii="ＭＳ ゴシック" w:hAnsi="ＭＳ ゴシック"/>
        </w:rPr>
      </w:pPr>
    </w:p>
    <w:p w14:paraId="056530B3" w14:textId="77777777" w:rsidR="003B2AE8" w:rsidRPr="00ED74F6" w:rsidRDefault="003B2AE8">
      <w:pPr>
        <w:autoSpaceDE w:val="0"/>
        <w:autoSpaceDN w:val="0"/>
        <w:adjustRightInd w:val="0"/>
        <w:jc w:val="left"/>
        <w:rPr>
          <w:rFonts w:ascii="ＭＳ ゴシック" w:hAnsi="ＭＳ ゴシック"/>
          <w:kern w:val="0"/>
          <w:szCs w:val="22"/>
        </w:rPr>
      </w:pPr>
      <w:r w:rsidRPr="00ED74F6">
        <w:rPr>
          <w:rFonts w:ascii="ＭＳ ゴシック" w:hAnsi="ＭＳ ゴシック"/>
        </w:rPr>
        <w:br w:type="page"/>
      </w:r>
      <w:r w:rsidRPr="00ED74F6">
        <w:rPr>
          <w:rFonts w:ascii="ＭＳ ゴシック" w:hAnsi="ＭＳ ゴシック" w:cs="ＭＳ 明朝" w:hint="eastAsia"/>
          <w:kern w:val="0"/>
          <w:szCs w:val="22"/>
        </w:rPr>
        <w:lastRenderedPageBreak/>
        <w:t>１．業務概要</w:t>
      </w:r>
    </w:p>
    <w:p w14:paraId="160A0724" w14:textId="77777777" w:rsidR="00DC4B04" w:rsidRDefault="00BD0D61" w:rsidP="00DC4B04">
      <w:pPr>
        <w:autoSpaceDE w:val="0"/>
        <w:autoSpaceDN w:val="0"/>
        <w:adjustRightInd w:val="0"/>
        <w:ind w:leftChars="200" w:left="397" w:firstLineChars="100" w:firstLine="198"/>
        <w:jc w:val="left"/>
        <w:rPr>
          <w:rFonts w:ascii="ＭＳ ゴシック" w:hAnsi="ＭＳ ゴシック"/>
        </w:rPr>
      </w:pPr>
      <w:r w:rsidRPr="00BD0D61">
        <w:rPr>
          <w:rFonts w:ascii="ＭＳ ゴシック" w:hAnsi="ＭＳ ゴシック" w:hint="eastAsia"/>
        </w:rPr>
        <w:t>輸入申告にかかる</w:t>
      </w:r>
      <w:r w:rsidR="00D36016">
        <w:rPr>
          <w:rFonts w:ascii="ＭＳ ゴシック" w:hAnsi="ＭＳ ゴシック" w:hint="eastAsia"/>
        </w:rPr>
        <w:t>以下の</w:t>
      </w:r>
      <w:r w:rsidRPr="00BD0D61">
        <w:rPr>
          <w:rFonts w:ascii="ＭＳ ゴシック" w:hAnsi="ＭＳ ゴシック" w:hint="eastAsia"/>
        </w:rPr>
        <w:t>減免戻し税等明細書</w:t>
      </w:r>
      <w:r w:rsidR="004E7048">
        <w:rPr>
          <w:rFonts w:ascii="ＭＳ ゴシック" w:hAnsi="ＭＳ ゴシック" w:hint="eastAsia"/>
        </w:rPr>
        <w:t>情報</w:t>
      </w:r>
      <w:r w:rsidR="00D36016">
        <w:rPr>
          <w:rFonts w:ascii="ＭＳ ゴシック" w:hAnsi="ＭＳ ゴシック" w:hint="eastAsia"/>
        </w:rPr>
        <w:t>の登録</w:t>
      </w:r>
      <w:r w:rsidR="008C40D4">
        <w:rPr>
          <w:rFonts w:ascii="ＭＳ ゴシック" w:hAnsi="ＭＳ ゴシック" w:hint="eastAsia"/>
        </w:rPr>
        <w:t>または訂正</w:t>
      </w:r>
      <w:r w:rsidR="00D36016">
        <w:rPr>
          <w:rFonts w:ascii="ＭＳ ゴシック" w:hAnsi="ＭＳ ゴシック" w:hint="eastAsia"/>
        </w:rPr>
        <w:t>を行う。</w:t>
      </w:r>
    </w:p>
    <w:tbl>
      <w:tblPr>
        <w:tblW w:w="691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6"/>
        <w:gridCol w:w="5103"/>
      </w:tblGrid>
      <w:tr w:rsidR="00BD0D61" w:rsidRPr="00AF2E21" w14:paraId="21746123" w14:textId="77777777" w:rsidTr="00BD0D61">
        <w:tc>
          <w:tcPr>
            <w:tcW w:w="1816" w:type="dxa"/>
          </w:tcPr>
          <w:p w14:paraId="19C0A7D4" w14:textId="77777777" w:rsidR="00BD0D61" w:rsidRPr="00AF2E21" w:rsidRDefault="00BD0D61" w:rsidP="00BD0D61">
            <w:pPr>
              <w:autoSpaceDE w:val="0"/>
              <w:autoSpaceDN w:val="0"/>
              <w:adjustRightInd w:val="0"/>
              <w:jc w:val="center"/>
              <w:rPr>
                <w:rFonts w:ascii="ＭＳ ゴシック" w:cs="ＭＳ 明朝"/>
                <w:color w:val="000000"/>
                <w:kern w:val="0"/>
                <w:szCs w:val="22"/>
              </w:rPr>
            </w:pPr>
            <w:r>
              <w:rPr>
                <w:rFonts w:ascii="ＭＳ ゴシック" w:hAnsi="ＭＳ ゴシック" w:cs="ＭＳ 明朝" w:hint="eastAsia"/>
                <w:color w:val="000000"/>
                <w:kern w:val="0"/>
                <w:szCs w:val="22"/>
              </w:rPr>
              <w:t>様式番号</w:t>
            </w:r>
          </w:p>
        </w:tc>
        <w:tc>
          <w:tcPr>
            <w:tcW w:w="5103" w:type="dxa"/>
          </w:tcPr>
          <w:p w14:paraId="0EF328E4" w14:textId="77777777" w:rsidR="00BD0D61" w:rsidRPr="00CA03CC" w:rsidRDefault="00BD0D61" w:rsidP="00931806">
            <w:pPr>
              <w:ind w:left="-108" w:right="-50"/>
              <w:jc w:val="center"/>
            </w:pPr>
            <w:r>
              <w:rPr>
                <w:rFonts w:hint="eastAsia"/>
              </w:rPr>
              <w:t>様式</w:t>
            </w:r>
          </w:p>
        </w:tc>
      </w:tr>
      <w:tr w:rsidR="00BD0D61" w:rsidRPr="00AF2E21" w14:paraId="04188D23" w14:textId="77777777" w:rsidTr="00BD0D61">
        <w:trPr>
          <w:trHeight w:val="285"/>
        </w:trPr>
        <w:tc>
          <w:tcPr>
            <w:tcW w:w="1816" w:type="dxa"/>
          </w:tcPr>
          <w:p w14:paraId="08BF38EF" w14:textId="77777777" w:rsidR="00BD0D61" w:rsidRPr="00AF2E21" w:rsidRDefault="00BD0D61" w:rsidP="00BD0D61">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Ｔ－１２２０号</w:t>
            </w:r>
          </w:p>
        </w:tc>
        <w:tc>
          <w:tcPr>
            <w:tcW w:w="5103" w:type="dxa"/>
          </w:tcPr>
          <w:p w14:paraId="2AF7EBA9" w14:textId="77777777" w:rsidR="00BD0D61" w:rsidRPr="00B041F3" w:rsidRDefault="00B041F3" w:rsidP="00E271CD">
            <w:pPr>
              <w:ind w:right="-50"/>
              <w:rPr>
                <w:rFonts w:ascii="ＭＳ ゴシック" w:cs="ＭＳ 明朝"/>
                <w:color w:val="000000"/>
                <w:kern w:val="0"/>
                <w:szCs w:val="22"/>
              </w:rPr>
            </w:pPr>
            <w:r w:rsidRPr="00B041F3">
              <w:rPr>
                <w:rFonts w:ascii="ＭＳ ゴシック" w:hAnsi="ＭＳ ゴシック" w:hint="eastAsia"/>
                <w:kern w:val="0"/>
                <w:szCs w:val="22"/>
              </w:rPr>
              <w:t>標本・学術研究用品等、寄贈物品免税明細書</w:t>
            </w:r>
          </w:p>
        </w:tc>
      </w:tr>
      <w:tr w:rsidR="00BD0D61" w:rsidRPr="00CA03CC" w14:paraId="253E9B35" w14:textId="77777777" w:rsidTr="00BD0D61">
        <w:trPr>
          <w:trHeight w:val="285"/>
        </w:trPr>
        <w:tc>
          <w:tcPr>
            <w:tcW w:w="1816" w:type="dxa"/>
          </w:tcPr>
          <w:p w14:paraId="3CEB29EB" w14:textId="77777777" w:rsidR="00BD0D61" w:rsidRPr="00AF2E21" w:rsidRDefault="00BD0D61" w:rsidP="00BD0D61">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Ｔ－１２４０号</w:t>
            </w:r>
          </w:p>
        </w:tc>
        <w:tc>
          <w:tcPr>
            <w:tcW w:w="5103" w:type="dxa"/>
          </w:tcPr>
          <w:p w14:paraId="24B3EAAC" w14:textId="77777777" w:rsidR="00BD0D61" w:rsidRPr="00CA03CC" w:rsidRDefault="00B041F3" w:rsidP="00931806">
            <w:pPr>
              <w:ind w:right="-50"/>
            </w:pPr>
            <w:r w:rsidRPr="00B041F3">
              <w:rPr>
                <w:rFonts w:ascii="ＭＳ ゴシック" w:hAnsi="ＭＳ ゴシック" w:hint="eastAsia"/>
                <w:kern w:val="0"/>
                <w:szCs w:val="22"/>
              </w:rPr>
              <w:t>博覧会等における使用物品免税明細書</w:t>
            </w:r>
          </w:p>
        </w:tc>
      </w:tr>
      <w:tr w:rsidR="00BD0D61" w:rsidRPr="00AF2E21" w14:paraId="744E7C1B" w14:textId="77777777" w:rsidTr="00BD0D61">
        <w:trPr>
          <w:trHeight w:val="285"/>
        </w:trPr>
        <w:tc>
          <w:tcPr>
            <w:tcW w:w="1816" w:type="dxa"/>
          </w:tcPr>
          <w:p w14:paraId="6DD5081C" w14:textId="77777777" w:rsidR="00BD0D61" w:rsidRPr="00AF2E21" w:rsidRDefault="00BD0D61" w:rsidP="00BD0D61">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Ｔ－１２７０号</w:t>
            </w:r>
          </w:p>
        </w:tc>
        <w:tc>
          <w:tcPr>
            <w:tcW w:w="5103" w:type="dxa"/>
          </w:tcPr>
          <w:p w14:paraId="20A4FB6E" w14:textId="77777777" w:rsidR="00BD0D61" w:rsidRPr="00AF2E21" w:rsidRDefault="00B041F3" w:rsidP="00931806">
            <w:pPr>
              <w:ind w:right="-50"/>
              <w:rPr>
                <w:rFonts w:ascii="ＭＳ ゴシック"/>
                <w:kern w:val="0"/>
                <w:szCs w:val="22"/>
              </w:rPr>
            </w:pPr>
            <w:r w:rsidRPr="00B041F3">
              <w:rPr>
                <w:rFonts w:ascii="ＭＳ ゴシック" w:hAnsi="ＭＳ ゴシック" w:hint="eastAsia"/>
                <w:kern w:val="0"/>
                <w:szCs w:val="22"/>
              </w:rPr>
              <w:t>機械類等免税明細書</w:t>
            </w:r>
          </w:p>
        </w:tc>
      </w:tr>
      <w:tr w:rsidR="00BD0D61" w:rsidRPr="00CA03CC" w14:paraId="05DE63D5" w14:textId="77777777" w:rsidTr="00BD0D61">
        <w:trPr>
          <w:trHeight w:val="285"/>
        </w:trPr>
        <w:tc>
          <w:tcPr>
            <w:tcW w:w="1816" w:type="dxa"/>
          </w:tcPr>
          <w:p w14:paraId="01FC0D27" w14:textId="77777777" w:rsidR="00BD0D61" w:rsidRDefault="00B041F3" w:rsidP="00BD0D61">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Ｔ－１２８０号</w:t>
            </w:r>
          </w:p>
        </w:tc>
        <w:tc>
          <w:tcPr>
            <w:tcW w:w="5103" w:type="dxa"/>
          </w:tcPr>
          <w:p w14:paraId="3D912FAA" w14:textId="77777777" w:rsidR="00BD0D61" w:rsidRPr="00AF2E21" w:rsidRDefault="00B041F3" w:rsidP="00931806">
            <w:pPr>
              <w:ind w:right="-50"/>
              <w:rPr>
                <w:rFonts w:ascii="ＭＳ ゴシック" w:hAnsi="ＭＳ ゴシック"/>
              </w:rPr>
            </w:pPr>
            <w:r w:rsidRPr="00B041F3">
              <w:rPr>
                <w:rFonts w:ascii="ＭＳ ゴシック" w:hAnsi="ＭＳ ゴシック" w:hint="eastAsia"/>
              </w:rPr>
              <w:t>自動車等の引越荷物免税申請書</w:t>
            </w:r>
          </w:p>
        </w:tc>
      </w:tr>
      <w:tr w:rsidR="00BD0D61" w:rsidRPr="00CA03CC" w14:paraId="34312985" w14:textId="77777777" w:rsidTr="00BD0D61">
        <w:trPr>
          <w:trHeight w:val="285"/>
        </w:trPr>
        <w:tc>
          <w:tcPr>
            <w:tcW w:w="1816" w:type="dxa"/>
          </w:tcPr>
          <w:p w14:paraId="3FA8890B" w14:textId="77777777" w:rsidR="00BD0D61" w:rsidRDefault="00B041F3" w:rsidP="00B041F3">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Ｔ－１３４０号</w:t>
            </w:r>
          </w:p>
        </w:tc>
        <w:tc>
          <w:tcPr>
            <w:tcW w:w="5103" w:type="dxa"/>
          </w:tcPr>
          <w:p w14:paraId="3F9E3A58" w14:textId="77777777" w:rsidR="00BD0D61" w:rsidRPr="00AF2E21" w:rsidRDefault="00B041F3" w:rsidP="00931806">
            <w:pPr>
              <w:ind w:right="-50"/>
              <w:rPr>
                <w:rFonts w:ascii="ＭＳ ゴシック" w:hAnsi="ＭＳ ゴシック"/>
              </w:rPr>
            </w:pPr>
            <w:r w:rsidRPr="00B041F3">
              <w:rPr>
                <w:rFonts w:ascii="ＭＳ ゴシック" w:hAnsi="ＭＳ ゴシック" w:hint="eastAsia"/>
              </w:rPr>
              <w:t>再輸出貨物減免税明細書</w:t>
            </w:r>
          </w:p>
        </w:tc>
      </w:tr>
      <w:tr w:rsidR="00BD0D61" w:rsidRPr="00CA03CC" w14:paraId="3406D3C0" w14:textId="77777777" w:rsidTr="00BD0D61">
        <w:trPr>
          <w:trHeight w:val="285"/>
        </w:trPr>
        <w:tc>
          <w:tcPr>
            <w:tcW w:w="1816" w:type="dxa"/>
          </w:tcPr>
          <w:p w14:paraId="5D12AE34" w14:textId="77777777" w:rsidR="00BD0D61" w:rsidRPr="00AF2E21" w:rsidRDefault="00BD0D61" w:rsidP="00B041F3">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w:t>
            </w:r>
            <w:r w:rsidR="00B041F3">
              <w:rPr>
                <w:rFonts w:ascii="ＭＳ ゴシック" w:cs="ＭＳ 明朝" w:hint="eastAsia"/>
                <w:color w:val="000000"/>
                <w:kern w:val="0"/>
                <w:szCs w:val="22"/>
              </w:rPr>
              <w:t>６７０</w:t>
            </w:r>
            <w:r>
              <w:rPr>
                <w:rFonts w:ascii="ＭＳ ゴシック" w:cs="ＭＳ 明朝" w:hint="eastAsia"/>
                <w:color w:val="000000"/>
                <w:kern w:val="0"/>
                <w:szCs w:val="22"/>
              </w:rPr>
              <w:t>号</w:t>
            </w:r>
          </w:p>
        </w:tc>
        <w:tc>
          <w:tcPr>
            <w:tcW w:w="5103" w:type="dxa"/>
          </w:tcPr>
          <w:p w14:paraId="30B1E765" w14:textId="77777777" w:rsidR="00BD0D61" w:rsidRPr="00AF2E21" w:rsidRDefault="00B041F3" w:rsidP="00931806">
            <w:pPr>
              <w:ind w:right="-50"/>
              <w:rPr>
                <w:rFonts w:ascii="ＭＳ ゴシック"/>
                <w:kern w:val="0"/>
                <w:szCs w:val="22"/>
              </w:rPr>
            </w:pPr>
            <w:r w:rsidRPr="00B041F3">
              <w:rPr>
                <w:rFonts w:ascii="ＭＳ ゴシック" w:hAnsi="ＭＳ ゴシック" w:hint="eastAsia"/>
              </w:rPr>
              <w:t>軽減税率等適用明細書</w:t>
            </w:r>
          </w:p>
        </w:tc>
      </w:tr>
      <w:tr w:rsidR="00BD0D61" w:rsidRPr="00CA03CC" w14:paraId="0D974BBB" w14:textId="77777777" w:rsidTr="00BD0D61">
        <w:tc>
          <w:tcPr>
            <w:tcW w:w="1816" w:type="dxa"/>
          </w:tcPr>
          <w:p w14:paraId="04F64039" w14:textId="77777777" w:rsidR="00BD0D61" w:rsidRPr="00AF2E21" w:rsidRDefault="00BD0D61" w:rsidP="00B041F3">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Ｔ－１</w:t>
            </w:r>
            <w:r w:rsidR="00B041F3">
              <w:rPr>
                <w:rFonts w:ascii="ＭＳ ゴシック" w:cs="ＭＳ 明朝" w:hint="eastAsia"/>
                <w:color w:val="000000"/>
                <w:kern w:val="0"/>
                <w:szCs w:val="22"/>
              </w:rPr>
              <w:t>１００</w:t>
            </w:r>
            <w:r>
              <w:rPr>
                <w:rFonts w:ascii="ＭＳ ゴシック" w:cs="ＭＳ 明朝" w:hint="eastAsia"/>
                <w:color w:val="000000"/>
                <w:kern w:val="0"/>
                <w:szCs w:val="22"/>
              </w:rPr>
              <w:t>号</w:t>
            </w:r>
          </w:p>
        </w:tc>
        <w:tc>
          <w:tcPr>
            <w:tcW w:w="5103" w:type="dxa"/>
          </w:tcPr>
          <w:p w14:paraId="760A8B84" w14:textId="77777777" w:rsidR="00BD0D61" w:rsidRPr="00AF2E21" w:rsidRDefault="00B041F3" w:rsidP="00931806">
            <w:pPr>
              <w:ind w:right="-50"/>
              <w:rPr>
                <w:rFonts w:ascii="ＭＳ ゴシック" w:cs="ＭＳ 明朝"/>
                <w:color w:val="000000"/>
                <w:kern w:val="0"/>
                <w:szCs w:val="22"/>
              </w:rPr>
            </w:pPr>
            <w:r w:rsidRPr="00B041F3">
              <w:rPr>
                <w:rFonts w:ascii="ＭＳ ゴシック" w:hAnsi="ＭＳ ゴシック" w:hint="eastAsia"/>
                <w:kern w:val="0"/>
                <w:szCs w:val="22"/>
              </w:rPr>
              <w:t>製造用原料品、輸出貨物製造用原料品減免税明細書</w:t>
            </w:r>
          </w:p>
        </w:tc>
      </w:tr>
      <w:tr w:rsidR="00BD0D61" w:rsidRPr="00CA03CC" w14:paraId="18DFFBC1" w14:textId="77777777" w:rsidTr="00BD0D61">
        <w:trPr>
          <w:trHeight w:val="252"/>
        </w:trPr>
        <w:tc>
          <w:tcPr>
            <w:tcW w:w="1816" w:type="dxa"/>
          </w:tcPr>
          <w:p w14:paraId="0040F352" w14:textId="77777777" w:rsidR="00BD0D61" w:rsidRPr="00AF2E21" w:rsidRDefault="00B041F3" w:rsidP="00B041F3">
            <w:pPr>
              <w:autoSpaceDE w:val="0"/>
              <w:autoSpaceDN w:val="0"/>
              <w:adjustRightInd w:val="0"/>
              <w:rPr>
                <w:rFonts w:ascii="ＭＳ ゴシック" w:cs="ＭＳ 明朝"/>
                <w:color w:val="000000"/>
                <w:kern w:val="0"/>
                <w:szCs w:val="22"/>
              </w:rPr>
            </w:pPr>
            <w:r>
              <w:rPr>
                <w:rFonts w:ascii="ＭＳ ゴシック" w:cs="ＭＳ 明朝" w:hint="eastAsia"/>
                <w:color w:val="000000"/>
                <w:kern w:val="0"/>
                <w:szCs w:val="22"/>
              </w:rPr>
              <w:t>Ｐ</w:t>
            </w:r>
            <w:r w:rsidR="00BD0D61">
              <w:rPr>
                <w:rFonts w:ascii="ＭＳ ゴシック" w:cs="ＭＳ 明朝" w:hint="eastAsia"/>
                <w:color w:val="000000"/>
                <w:kern w:val="0"/>
                <w:szCs w:val="22"/>
              </w:rPr>
              <w:t>－１</w:t>
            </w:r>
            <w:r>
              <w:rPr>
                <w:rFonts w:ascii="ＭＳ ゴシック" w:cs="ＭＳ 明朝" w:hint="eastAsia"/>
                <w:color w:val="000000"/>
                <w:kern w:val="0"/>
                <w:szCs w:val="22"/>
              </w:rPr>
              <w:t>１０</w:t>
            </w:r>
            <w:r w:rsidR="00BD0D61">
              <w:rPr>
                <w:rFonts w:ascii="ＭＳ ゴシック" w:cs="ＭＳ 明朝" w:hint="eastAsia"/>
                <w:color w:val="000000"/>
                <w:kern w:val="0"/>
                <w:szCs w:val="22"/>
              </w:rPr>
              <w:t>０号</w:t>
            </w:r>
          </w:p>
        </w:tc>
        <w:tc>
          <w:tcPr>
            <w:tcW w:w="5103" w:type="dxa"/>
          </w:tcPr>
          <w:p w14:paraId="56C32E9C" w14:textId="77777777" w:rsidR="00BD0D61" w:rsidRPr="00AF2E21" w:rsidRDefault="00B041F3" w:rsidP="00931806">
            <w:pPr>
              <w:ind w:right="-50"/>
              <w:rPr>
                <w:rFonts w:ascii="ＭＳ ゴシック" w:cs="ＭＳ 明朝"/>
                <w:color w:val="000000"/>
                <w:kern w:val="0"/>
                <w:szCs w:val="22"/>
              </w:rPr>
            </w:pPr>
            <w:r w:rsidRPr="00B041F3">
              <w:rPr>
                <w:rFonts w:ascii="ＭＳ ゴシック" w:hAnsi="ＭＳ ゴシック" w:hint="eastAsia"/>
                <w:kern w:val="0"/>
                <w:szCs w:val="22"/>
              </w:rPr>
              <w:t>製造用原料品譲許の便益の適用明細書</w:t>
            </w:r>
          </w:p>
        </w:tc>
      </w:tr>
    </w:tbl>
    <w:p w14:paraId="63C9DE3F" w14:textId="5346A64C" w:rsidR="004A59DB" w:rsidRDefault="00321F60" w:rsidP="004A59DB">
      <w:pPr>
        <w:autoSpaceDE w:val="0"/>
        <w:autoSpaceDN w:val="0"/>
        <w:adjustRightInd w:val="0"/>
        <w:ind w:leftChars="215" w:left="427" w:firstLineChars="100" w:firstLine="198"/>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本</w:t>
      </w:r>
      <w:r w:rsidR="00BF1127" w:rsidRPr="00BF1127">
        <w:rPr>
          <w:rFonts w:ascii="ＭＳ ゴシック" w:hAnsi="ＭＳ ゴシック" w:cs="ＭＳ 明朝" w:hint="eastAsia"/>
          <w:color w:val="000000"/>
          <w:kern w:val="0"/>
          <w:szCs w:val="22"/>
        </w:rPr>
        <w:t>業務にて払い出された「減免戻し税等明細書番号」については、</w:t>
      </w:r>
      <w:r w:rsidR="00BF1127">
        <w:rPr>
          <w:rFonts w:ascii="ＭＳ ゴシック" w:hAnsi="ＭＳ ゴシック" w:cs="ＭＳ 明朝" w:hint="eastAsia"/>
          <w:color w:val="000000"/>
          <w:kern w:val="0"/>
          <w:szCs w:val="22"/>
        </w:rPr>
        <w:t>「</w:t>
      </w:r>
      <w:r w:rsidR="00BF1127" w:rsidRPr="00BF1127">
        <w:rPr>
          <w:rFonts w:ascii="ＭＳ ゴシック" w:hAnsi="ＭＳ ゴシック" w:cs="ＭＳ 明朝" w:hint="eastAsia"/>
          <w:color w:val="000000"/>
          <w:kern w:val="0"/>
          <w:szCs w:val="22"/>
        </w:rPr>
        <w:t>輸入申告事項登録</w:t>
      </w:r>
      <w:r w:rsidR="00BF1127">
        <w:rPr>
          <w:rFonts w:ascii="ＭＳ ゴシック" w:hAnsi="ＭＳ ゴシック" w:cs="ＭＳ 明朝" w:hint="eastAsia"/>
          <w:color w:val="000000"/>
          <w:kern w:val="0"/>
          <w:szCs w:val="22"/>
        </w:rPr>
        <w:t>（ＩＤＡ）」</w:t>
      </w:r>
      <w:r w:rsidR="00BF1127" w:rsidRPr="00BF1127">
        <w:rPr>
          <w:rFonts w:ascii="ＭＳ ゴシック" w:hAnsi="ＭＳ ゴシック" w:cs="ＭＳ 明朝" w:hint="eastAsia"/>
          <w:color w:val="000000"/>
          <w:kern w:val="0"/>
          <w:szCs w:val="22"/>
        </w:rPr>
        <w:t>業務</w:t>
      </w:r>
      <w:r w:rsidR="00BF1127" w:rsidRPr="00F5488D">
        <w:rPr>
          <w:rFonts w:ascii="ＭＳ ゴシック" w:hAnsi="ＭＳ ゴシック" w:cs="ＭＳ 明朝" w:hint="eastAsia"/>
          <w:color w:val="000000"/>
          <w:kern w:val="0"/>
          <w:szCs w:val="22"/>
        </w:rPr>
        <w:t>における「輸入承認証番号等」欄に入力する</w:t>
      </w:r>
      <w:r w:rsidR="00841E00" w:rsidRPr="00F5488D">
        <w:rPr>
          <w:rFonts w:ascii="ＭＳ ゴシック" w:hAnsi="ＭＳ ゴシック" w:cs="ＭＳ 明朝" w:hint="eastAsia"/>
          <w:color w:val="000000"/>
          <w:kern w:val="0"/>
          <w:szCs w:val="22"/>
        </w:rPr>
        <w:t>、または、本業務にて「輸入申告等番号」欄に輸入申告等番号を入力する</w:t>
      </w:r>
      <w:r w:rsidR="00BF1127" w:rsidRPr="00F5488D">
        <w:rPr>
          <w:rFonts w:ascii="ＭＳ ゴシック" w:hAnsi="ＭＳ ゴシック" w:cs="ＭＳ 明朝" w:hint="eastAsia"/>
          <w:color w:val="000000"/>
          <w:kern w:val="0"/>
          <w:szCs w:val="22"/>
        </w:rPr>
        <w:t>ことで</w:t>
      </w:r>
      <w:r w:rsidR="000F374B" w:rsidRPr="00F5488D">
        <w:rPr>
          <w:rFonts w:ascii="ＭＳ ゴシック" w:hAnsi="ＭＳ ゴシック" w:cs="ＭＳ 明朝" w:hint="eastAsia"/>
          <w:color w:val="000000"/>
          <w:kern w:val="0"/>
          <w:szCs w:val="22"/>
        </w:rPr>
        <w:t>、減免戻し税等明細書情報ＤＢにおいて</w:t>
      </w:r>
      <w:r w:rsidR="00BF1127" w:rsidRPr="00F5488D">
        <w:rPr>
          <w:rFonts w:ascii="ＭＳ ゴシック" w:hAnsi="ＭＳ ゴシック" w:cs="ＭＳ 明朝" w:hint="eastAsia"/>
          <w:color w:val="000000"/>
          <w:kern w:val="0"/>
          <w:szCs w:val="22"/>
        </w:rPr>
        <w:t>輸入申告</w:t>
      </w:r>
      <w:r w:rsidR="008C40D4" w:rsidRPr="00F5488D">
        <w:rPr>
          <w:rFonts w:ascii="ＭＳ ゴシック" w:hAnsi="ＭＳ ゴシック" w:cs="ＭＳ 明朝" w:hint="eastAsia"/>
          <w:color w:val="000000"/>
          <w:kern w:val="0"/>
          <w:szCs w:val="22"/>
        </w:rPr>
        <w:t>と紐づけ</w:t>
      </w:r>
      <w:r w:rsidR="000F374B" w:rsidRPr="00F5488D">
        <w:rPr>
          <w:rFonts w:ascii="ＭＳ ゴシック" w:hAnsi="ＭＳ ゴシック" w:cs="ＭＳ 明朝" w:hint="eastAsia"/>
          <w:color w:val="000000"/>
          <w:kern w:val="0"/>
          <w:szCs w:val="22"/>
        </w:rPr>
        <w:t>されている状態となる</w:t>
      </w:r>
      <w:r w:rsidRPr="00F5488D">
        <w:rPr>
          <w:rFonts w:ascii="ＭＳ ゴシック" w:hAnsi="ＭＳ ゴシック" w:cs="ＭＳ 明朝" w:hint="eastAsia"/>
          <w:color w:val="000000"/>
          <w:kern w:val="0"/>
          <w:szCs w:val="22"/>
        </w:rPr>
        <w:t>。</w:t>
      </w:r>
      <w:r w:rsidR="000F374B" w:rsidRPr="00F5488D">
        <w:rPr>
          <w:rFonts w:ascii="ＭＳ ゴシック" w:hAnsi="ＭＳ ゴシック" w:cs="ＭＳ 明朝" w:hint="eastAsia"/>
          <w:color w:val="000000"/>
          <w:kern w:val="0"/>
          <w:szCs w:val="22"/>
        </w:rPr>
        <w:t>なお、本業務にて「輸入申告等番号」欄が入力されない場合</w:t>
      </w:r>
      <w:r w:rsidR="00491DAA" w:rsidRPr="00F5488D">
        <w:rPr>
          <w:rFonts w:ascii="ＭＳ ゴシック" w:hAnsi="ＭＳ ゴシック" w:cs="ＭＳ 明朝" w:hint="eastAsia"/>
          <w:color w:val="000000"/>
          <w:kern w:val="0"/>
          <w:szCs w:val="22"/>
        </w:rPr>
        <w:t>は</w:t>
      </w:r>
      <w:r w:rsidR="000F374B" w:rsidRPr="00F5488D">
        <w:rPr>
          <w:rFonts w:ascii="ＭＳ ゴシック" w:hAnsi="ＭＳ ゴシック" w:cs="ＭＳ 明朝" w:hint="eastAsia"/>
          <w:color w:val="000000"/>
          <w:kern w:val="0"/>
          <w:szCs w:val="22"/>
        </w:rPr>
        <w:t>、</w:t>
      </w:r>
      <w:r w:rsidR="00491DAA" w:rsidRPr="00F5488D">
        <w:rPr>
          <w:rFonts w:ascii="ＭＳ ゴシック" w:hAnsi="ＭＳ ゴシック" w:cs="ＭＳ 明朝" w:hint="eastAsia"/>
          <w:color w:val="000000"/>
          <w:kern w:val="0"/>
          <w:szCs w:val="22"/>
        </w:rPr>
        <w:t>減免戻し税等明細書情報ＤＢにおいて</w:t>
      </w:r>
      <w:r w:rsidR="000F374B" w:rsidRPr="00F5488D">
        <w:rPr>
          <w:rFonts w:ascii="ＭＳ ゴシック" w:hAnsi="ＭＳ ゴシック" w:cs="ＭＳ 明朝" w:hint="eastAsia"/>
          <w:color w:val="000000"/>
          <w:kern w:val="0"/>
          <w:szCs w:val="22"/>
        </w:rPr>
        <w:t>輸入申告と紐づけされていない状態となる。</w:t>
      </w:r>
      <w:r w:rsidR="00491DAA" w:rsidRPr="00F5488D">
        <w:rPr>
          <w:rFonts w:ascii="ＭＳ ゴシック" w:hAnsi="ＭＳ ゴシック" w:cs="ＭＳ 明朝" w:hint="eastAsia"/>
          <w:color w:val="000000"/>
          <w:kern w:val="0"/>
          <w:szCs w:val="22"/>
        </w:rPr>
        <w:t>（既に減免戻し税等明細書情報ＤＢにおいて輸入申告と紐づけされている状態であっても、紐づけされていない状態</w:t>
      </w:r>
      <w:r w:rsidR="007323D0" w:rsidRPr="00F5488D">
        <w:rPr>
          <w:rFonts w:ascii="ＭＳ ゴシック" w:hAnsi="ＭＳ ゴシック" w:cs="ＭＳ 明朝" w:hint="eastAsia"/>
          <w:color w:val="000000"/>
          <w:kern w:val="0"/>
          <w:szCs w:val="22"/>
        </w:rPr>
        <w:t>に更新する</w:t>
      </w:r>
      <w:r w:rsidR="00491DAA" w:rsidRPr="00F5488D">
        <w:rPr>
          <w:rFonts w:ascii="ＭＳ ゴシック" w:hAnsi="ＭＳ ゴシック" w:cs="ＭＳ 明朝" w:hint="eastAsia"/>
          <w:color w:val="000000"/>
          <w:kern w:val="0"/>
          <w:szCs w:val="22"/>
        </w:rPr>
        <w:t>。）</w:t>
      </w:r>
    </w:p>
    <w:p w14:paraId="52600D7F" w14:textId="77777777" w:rsidR="008C40D4" w:rsidRDefault="008C40D4" w:rsidP="004A59DB">
      <w:pPr>
        <w:autoSpaceDE w:val="0"/>
        <w:autoSpaceDN w:val="0"/>
        <w:adjustRightInd w:val="0"/>
        <w:ind w:leftChars="215" w:left="427" w:firstLineChars="100" w:firstLine="198"/>
        <w:rPr>
          <w:rFonts w:ascii="ＭＳ ゴシック" w:hAnsi="ＭＳ ゴシック" w:cs="ＭＳ 明朝"/>
          <w:color w:val="000000"/>
          <w:kern w:val="0"/>
          <w:szCs w:val="22"/>
        </w:rPr>
      </w:pPr>
      <w:r w:rsidRPr="003D71BB">
        <w:rPr>
          <w:rFonts w:ascii="ＭＳ ゴシック" w:hAnsi="ＭＳ ゴシック" w:cs="ＭＳ 明朝" w:hint="eastAsia"/>
          <w:color w:val="000000"/>
          <w:kern w:val="0"/>
          <w:szCs w:val="22"/>
        </w:rPr>
        <w:t>登録した</w:t>
      </w:r>
      <w:r w:rsidRPr="00DC4B04">
        <w:rPr>
          <w:rFonts w:ascii="ＭＳ ゴシック" w:hAnsi="ＭＳ ゴシック" w:hint="eastAsia"/>
        </w:rPr>
        <w:t>減免戻し税等明細書</w:t>
      </w:r>
      <w:r>
        <w:rPr>
          <w:rFonts w:ascii="ＭＳ ゴシック" w:hAnsi="ＭＳ ゴシック" w:hint="eastAsia"/>
        </w:rPr>
        <w:t>情報は、</w:t>
      </w:r>
      <w:r w:rsidRPr="00BF1127">
        <w:rPr>
          <w:rFonts w:ascii="ＭＳ ゴシック" w:hAnsi="ＭＳ ゴシック" w:cs="ＭＳ 明朝" w:hint="eastAsia"/>
          <w:color w:val="000000"/>
          <w:kern w:val="0"/>
          <w:szCs w:val="22"/>
        </w:rPr>
        <w:t>「減免戻し税等明細書番号」</w:t>
      </w:r>
      <w:r>
        <w:rPr>
          <w:rFonts w:ascii="ＭＳ ゴシック" w:hAnsi="ＭＳ ゴシック" w:cs="ＭＳ 明朝" w:hint="eastAsia"/>
          <w:color w:val="000000"/>
          <w:kern w:val="0"/>
          <w:szCs w:val="22"/>
        </w:rPr>
        <w:t>に紐づく輸入申告等番号が輸入許可されるまでの間、</w:t>
      </w:r>
      <w:r>
        <w:rPr>
          <w:rFonts w:ascii="ＭＳ ゴシック" w:hAnsi="ＭＳ ゴシック" w:hint="eastAsia"/>
        </w:rPr>
        <w:t>本業務により任意に訂正できる。</w:t>
      </w:r>
    </w:p>
    <w:p w14:paraId="49F2AF95" w14:textId="4DE30400" w:rsidR="00BF1127" w:rsidRDefault="00BF1127" w:rsidP="00BF1127">
      <w:pPr>
        <w:ind w:leftChars="200" w:left="397" w:firstLineChars="100" w:firstLine="198"/>
      </w:pPr>
      <w:r w:rsidRPr="00B23D71">
        <w:rPr>
          <w:rFonts w:hint="eastAsia"/>
        </w:rPr>
        <w:t>登録した</w:t>
      </w:r>
      <w:r w:rsidRPr="00B23D71">
        <w:rPr>
          <w:rFonts w:ascii="ＭＳ ゴシック" w:hAnsi="ＭＳ ゴシック" w:hint="eastAsia"/>
        </w:rPr>
        <w:t>減免戻し税等明細書情報</w:t>
      </w:r>
      <w:r w:rsidRPr="00B23D71">
        <w:rPr>
          <w:rFonts w:hint="eastAsia"/>
        </w:rPr>
        <w:t>に対して、輸</w:t>
      </w:r>
      <w:r w:rsidR="00321F60" w:rsidRPr="00B23D71">
        <w:rPr>
          <w:rFonts w:hint="eastAsia"/>
        </w:rPr>
        <w:t>入</w:t>
      </w:r>
      <w:r w:rsidRPr="00B23D71">
        <w:rPr>
          <w:rFonts w:hint="eastAsia"/>
        </w:rPr>
        <w:t>申告</w:t>
      </w:r>
      <w:r w:rsidR="00132A1B" w:rsidRPr="00B23D71">
        <w:rPr>
          <w:rFonts w:hint="eastAsia"/>
        </w:rPr>
        <w:t>番号との紐づけされていない</w:t>
      </w:r>
      <w:r w:rsidRPr="00B23D71">
        <w:rPr>
          <w:rFonts w:hint="eastAsia"/>
        </w:rPr>
        <w:t>場合は、</w:t>
      </w:r>
      <w:r w:rsidR="00132A1B" w:rsidRPr="00B23D71">
        <w:rPr>
          <w:rFonts w:hint="eastAsia"/>
        </w:rPr>
        <w:t>減免戻し税等明細書情報の</w:t>
      </w:r>
      <w:r w:rsidRPr="00B23D71">
        <w:rPr>
          <w:rFonts w:hint="eastAsia"/>
        </w:rPr>
        <w:t>登録日より一定期間経過後システムから削除される。</w:t>
      </w:r>
      <w:r w:rsidR="00132A1B" w:rsidRPr="00B23D71">
        <w:rPr>
          <w:rFonts w:hint="eastAsia"/>
        </w:rPr>
        <w:t>（輸入申告と紐づけがされていた状態から輸入申告との紐づけを解除した場合にも同様に減免戻し税等明細書情報の登録日より一定期間経過後システムから削除される。）</w:t>
      </w:r>
    </w:p>
    <w:p w14:paraId="191D63F2" w14:textId="6DD79249" w:rsidR="00566C6B" w:rsidRPr="00B23D71" w:rsidRDefault="00566C6B" w:rsidP="00BF1127">
      <w:pPr>
        <w:ind w:leftChars="200" w:left="397" w:firstLineChars="100" w:firstLine="198"/>
      </w:pPr>
      <w:r w:rsidRPr="001C79DF">
        <w:rPr>
          <w:rFonts w:ascii="ＭＳ ゴシック" w:hAnsi="ＭＳ ゴシック" w:hint="eastAsia"/>
          <w:highlight w:val="cyan"/>
        </w:rPr>
        <w:t>減免戻し税等明細書情報</w:t>
      </w:r>
      <w:r w:rsidR="00517844" w:rsidRPr="001C79DF">
        <w:rPr>
          <w:rFonts w:hint="eastAsia"/>
          <w:highlight w:val="cyan"/>
        </w:rPr>
        <w:t>に対して</w:t>
      </w:r>
      <w:r w:rsidRPr="001C79DF">
        <w:rPr>
          <w:rFonts w:hint="eastAsia"/>
          <w:highlight w:val="cyan"/>
        </w:rPr>
        <w:t>処理種別が取消</w:t>
      </w:r>
      <w:r w:rsidR="007A659D" w:rsidRPr="001C79DF">
        <w:rPr>
          <w:rFonts w:hint="eastAsia"/>
          <w:highlight w:val="cyan"/>
        </w:rPr>
        <w:t>で</w:t>
      </w:r>
      <w:r w:rsidRPr="001C79DF">
        <w:rPr>
          <w:rFonts w:hint="eastAsia"/>
          <w:highlight w:val="cyan"/>
        </w:rPr>
        <w:t>実施された場合は</w:t>
      </w:r>
      <w:r w:rsidR="00517844" w:rsidRPr="001C79DF">
        <w:rPr>
          <w:rFonts w:hint="eastAsia"/>
          <w:highlight w:val="cyan"/>
        </w:rPr>
        <w:t>、</w:t>
      </w:r>
      <w:r w:rsidRPr="001C79DF">
        <w:rPr>
          <w:rFonts w:hint="eastAsia"/>
          <w:highlight w:val="cyan"/>
        </w:rPr>
        <w:t>取消が実施された日より一定期間経過後システムから削除される。</w:t>
      </w:r>
    </w:p>
    <w:p w14:paraId="79E48D18" w14:textId="77777777" w:rsidR="003B2AE8" w:rsidRPr="00517844" w:rsidRDefault="003B2AE8">
      <w:pPr>
        <w:autoSpaceDE w:val="0"/>
        <w:autoSpaceDN w:val="0"/>
        <w:adjustRightInd w:val="0"/>
        <w:jc w:val="left"/>
        <w:rPr>
          <w:rFonts w:ascii="ＭＳ ゴシック" w:hAnsi="ＭＳ ゴシック"/>
          <w:kern w:val="0"/>
          <w:szCs w:val="22"/>
        </w:rPr>
      </w:pPr>
    </w:p>
    <w:p w14:paraId="5005BA3E" w14:textId="77777777" w:rsidR="003B2AE8" w:rsidRPr="00ED74F6" w:rsidRDefault="003B2AE8">
      <w:pPr>
        <w:autoSpaceDE w:val="0"/>
        <w:autoSpaceDN w:val="0"/>
        <w:adjustRightInd w:val="0"/>
        <w:jc w:val="left"/>
        <w:rPr>
          <w:rFonts w:ascii="ＭＳ ゴシック" w:hAnsi="ＭＳ ゴシック"/>
          <w:kern w:val="0"/>
          <w:szCs w:val="22"/>
        </w:rPr>
      </w:pPr>
      <w:r w:rsidRPr="00ED74F6">
        <w:rPr>
          <w:rFonts w:ascii="ＭＳ ゴシック" w:hAnsi="ＭＳ ゴシック" w:cs="ＭＳ 明朝" w:hint="eastAsia"/>
          <w:kern w:val="0"/>
          <w:szCs w:val="22"/>
        </w:rPr>
        <w:t>２．入力者</w:t>
      </w:r>
    </w:p>
    <w:p w14:paraId="06C6C55A" w14:textId="77777777" w:rsidR="00995614" w:rsidRPr="00ED74F6" w:rsidRDefault="00DC4B04">
      <w:pPr>
        <w:autoSpaceDE w:val="0"/>
        <w:autoSpaceDN w:val="0"/>
        <w:adjustRightInd w:val="0"/>
        <w:ind w:firstLine="594"/>
        <w:jc w:val="left"/>
        <w:rPr>
          <w:rFonts w:ascii="ＭＳ ゴシック" w:hAnsi="ＭＳ ゴシック"/>
          <w:kern w:val="0"/>
          <w:szCs w:val="22"/>
        </w:rPr>
      </w:pPr>
      <w:r w:rsidRPr="00F9610A">
        <w:rPr>
          <w:rFonts w:ascii="ＭＳ ゴシック" w:hAnsi="ＭＳ ゴシック" w:cs="ＭＳ 明朝" w:hint="eastAsia"/>
          <w:kern w:val="0"/>
          <w:szCs w:val="22"/>
        </w:rPr>
        <w:t>通関業、</w:t>
      </w:r>
      <w:r w:rsidRPr="00E271CD">
        <w:rPr>
          <w:rFonts w:ascii="ＭＳ ゴシック" w:hAnsi="ＭＳ ゴシック" w:cs="ＭＳ 明朝" w:hint="eastAsia"/>
          <w:kern w:val="0"/>
          <w:szCs w:val="22"/>
        </w:rPr>
        <w:t>輸出入者</w:t>
      </w:r>
    </w:p>
    <w:p w14:paraId="128DC598" w14:textId="77777777" w:rsidR="003B2AE8" w:rsidRPr="00ED74F6" w:rsidRDefault="003B2AE8">
      <w:pPr>
        <w:autoSpaceDE w:val="0"/>
        <w:autoSpaceDN w:val="0"/>
        <w:adjustRightInd w:val="0"/>
        <w:jc w:val="left"/>
        <w:rPr>
          <w:rFonts w:ascii="ＭＳ ゴシック" w:hAnsi="ＭＳ ゴシック"/>
          <w:kern w:val="0"/>
          <w:szCs w:val="22"/>
        </w:rPr>
      </w:pPr>
    </w:p>
    <w:p w14:paraId="63E21F06" w14:textId="77777777" w:rsidR="003B2AE8" w:rsidRPr="00ED74F6" w:rsidRDefault="003B2AE8">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３．制限事項</w:t>
      </w:r>
    </w:p>
    <w:p w14:paraId="74CD1BF8" w14:textId="77777777" w:rsidR="003B2AE8" w:rsidRPr="00ED74F6" w:rsidRDefault="003B2AE8">
      <w:pPr>
        <w:autoSpaceDE w:val="0"/>
        <w:autoSpaceDN w:val="0"/>
        <w:adjustRightInd w:val="0"/>
        <w:ind w:firstLine="594"/>
        <w:jc w:val="left"/>
        <w:rPr>
          <w:rFonts w:ascii="ＭＳ ゴシック" w:hAnsi="ＭＳ ゴシック"/>
          <w:kern w:val="0"/>
          <w:szCs w:val="22"/>
        </w:rPr>
      </w:pPr>
      <w:r w:rsidRPr="00ED74F6">
        <w:rPr>
          <w:rFonts w:ascii="ＭＳ ゴシック" w:hAnsi="ＭＳ ゴシック" w:hint="eastAsia"/>
          <w:kern w:val="0"/>
          <w:szCs w:val="22"/>
        </w:rPr>
        <w:t>なし。</w:t>
      </w:r>
    </w:p>
    <w:p w14:paraId="7BB6DD6B" w14:textId="77777777" w:rsidR="009F0156" w:rsidRPr="00ED74F6" w:rsidRDefault="009F0156">
      <w:pPr>
        <w:autoSpaceDE w:val="0"/>
        <w:autoSpaceDN w:val="0"/>
        <w:adjustRightInd w:val="0"/>
        <w:jc w:val="left"/>
        <w:rPr>
          <w:rFonts w:ascii="ＭＳ ゴシック" w:hAnsi="ＭＳ ゴシック" w:cs="ＭＳ 明朝"/>
          <w:kern w:val="0"/>
          <w:szCs w:val="22"/>
        </w:rPr>
      </w:pPr>
    </w:p>
    <w:p w14:paraId="31595A77" w14:textId="77777777" w:rsidR="003B2AE8" w:rsidRPr="00ED74F6" w:rsidRDefault="003B2AE8">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４．入力条件</w:t>
      </w:r>
    </w:p>
    <w:p w14:paraId="4BF0662A" w14:textId="77777777" w:rsidR="003B2AE8" w:rsidRPr="00ED74F6" w:rsidRDefault="003B2AE8">
      <w:pPr>
        <w:autoSpaceDE w:val="0"/>
        <w:autoSpaceDN w:val="0"/>
        <w:adjustRightInd w:val="0"/>
        <w:ind w:firstLine="198"/>
        <w:jc w:val="left"/>
        <w:rPr>
          <w:rFonts w:ascii="ＭＳ ゴシック" w:hAnsi="ＭＳ ゴシック"/>
          <w:kern w:val="0"/>
          <w:szCs w:val="22"/>
        </w:rPr>
      </w:pPr>
      <w:r w:rsidRPr="00ED74F6">
        <w:rPr>
          <w:rFonts w:ascii="ＭＳ ゴシック" w:hAnsi="ＭＳ ゴシック" w:cs="ＭＳ 明朝" w:hint="eastAsia"/>
          <w:kern w:val="0"/>
          <w:szCs w:val="22"/>
        </w:rPr>
        <w:t>（１）入力者チェック</w:t>
      </w:r>
    </w:p>
    <w:p w14:paraId="608C386A" w14:textId="77777777" w:rsidR="003B2AE8" w:rsidRPr="00ED74F6" w:rsidRDefault="003B2AE8">
      <w:pPr>
        <w:autoSpaceDE w:val="0"/>
        <w:autoSpaceDN w:val="0"/>
        <w:adjustRightInd w:val="0"/>
        <w:ind w:firstLine="792"/>
        <w:jc w:val="left"/>
        <w:rPr>
          <w:rFonts w:ascii="ＭＳ ゴシック" w:hAnsi="ＭＳ ゴシック" w:cs="ＭＳ 明朝"/>
          <w:kern w:val="0"/>
          <w:szCs w:val="22"/>
        </w:rPr>
      </w:pPr>
      <w:r w:rsidRPr="00ED74F6">
        <w:rPr>
          <w:rFonts w:ascii="ＭＳ ゴシック" w:hAnsi="ＭＳ ゴシック" w:cs="ＭＳ 明朝" w:hint="eastAsia"/>
          <w:kern w:val="0"/>
          <w:szCs w:val="22"/>
        </w:rPr>
        <w:t>①システムに登録されている利用者であること。</w:t>
      </w:r>
    </w:p>
    <w:p w14:paraId="7E5D2E91" w14:textId="574C61B9" w:rsidR="003B2AE8" w:rsidRPr="00ED74F6" w:rsidRDefault="003B2AE8" w:rsidP="00BF1127">
      <w:pPr>
        <w:autoSpaceDE w:val="0"/>
        <w:autoSpaceDN w:val="0"/>
        <w:adjustRightInd w:val="0"/>
        <w:ind w:leftChars="400" w:left="992" w:hangingChars="100" w:hanging="198"/>
        <w:jc w:val="left"/>
        <w:rPr>
          <w:rFonts w:ascii="ＭＳ ゴシック" w:hAnsi="ＭＳ ゴシック" w:cs="ＭＳ 明朝"/>
          <w:kern w:val="0"/>
          <w:szCs w:val="22"/>
        </w:rPr>
      </w:pPr>
      <w:r w:rsidRPr="00ED74F6">
        <w:rPr>
          <w:rFonts w:ascii="ＭＳ ゴシック" w:hAnsi="ＭＳ ゴシック" w:cs="ＭＳ 明朝" w:hint="eastAsia"/>
          <w:kern w:val="0"/>
          <w:szCs w:val="22"/>
        </w:rPr>
        <w:t>②</w:t>
      </w:r>
      <w:r w:rsidR="00BF1127" w:rsidRPr="008259DF">
        <w:rPr>
          <w:rFonts w:hint="eastAsia"/>
        </w:rPr>
        <w:t>処理種別が</w:t>
      </w:r>
      <w:r w:rsidR="00BF1127">
        <w:rPr>
          <w:rFonts w:hint="eastAsia"/>
        </w:rPr>
        <w:t>訂正</w:t>
      </w:r>
      <w:r w:rsidR="009D5B14" w:rsidRPr="001C79DF">
        <w:rPr>
          <w:rFonts w:hint="eastAsia"/>
          <w:highlight w:val="cyan"/>
        </w:rPr>
        <w:t>または取消</w:t>
      </w:r>
      <w:r w:rsidR="00BF1127" w:rsidRPr="008259DF">
        <w:rPr>
          <w:rFonts w:hint="eastAsia"/>
        </w:rPr>
        <w:t>の場合は、</w:t>
      </w:r>
      <w:r w:rsidR="00BF1127" w:rsidRPr="00BD0D61">
        <w:rPr>
          <w:rFonts w:ascii="ＭＳ ゴシック" w:hAnsi="ＭＳ ゴシック" w:hint="eastAsia"/>
        </w:rPr>
        <w:t>減免戻し税等明細書</w:t>
      </w:r>
      <w:r w:rsidR="00BF1127">
        <w:rPr>
          <w:rFonts w:ascii="ＭＳ ゴシック" w:hAnsi="ＭＳ ゴシック" w:hint="eastAsia"/>
        </w:rPr>
        <w:t>情報ＤＢ</w:t>
      </w:r>
      <w:r w:rsidR="00BF1127" w:rsidRPr="008259DF">
        <w:rPr>
          <w:rFonts w:hint="eastAsia"/>
        </w:rPr>
        <w:t>に登録されている</w:t>
      </w:r>
      <w:r w:rsidR="00BF1127" w:rsidRPr="00BD0D61">
        <w:rPr>
          <w:rFonts w:ascii="ＭＳ ゴシック" w:hAnsi="ＭＳ ゴシック" w:hint="eastAsia"/>
        </w:rPr>
        <w:t>減免戻し税等明細書</w:t>
      </w:r>
      <w:r w:rsidR="00BF1127">
        <w:rPr>
          <w:rFonts w:ascii="ＭＳ ゴシック" w:hAnsi="ＭＳ ゴシック" w:hint="eastAsia"/>
        </w:rPr>
        <w:t>登録</w:t>
      </w:r>
      <w:r w:rsidR="00BF1127" w:rsidRPr="008259DF">
        <w:rPr>
          <w:rFonts w:hint="eastAsia"/>
        </w:rPr>
        <w:t>を行った利用者と同一であること。</w:t>
      </w:r>
    </w:p>
    <w:p w14:paraId="57D07EBD" w14:textId="77777777" w:rsidR="003B2AE8" w:rsidRPr="00ED74F6" w:rsidRDefault="003B2AE8" w:rsidP="00A47E3C">
      <w:pPr>
        <w:autoSpaceDE w:val="0"/>
        <w:autoSpaceDN w:val="0"/>
        <w:adjustRightInd w:val="0"/>
        <w:ind w:leftChars="100" w:left="793"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（２）入力項目チェック</w:t>
      </w:r>
    </w:p>
    <w:p w14:paraId="749B017B" w14:textId="77777777" w:rsidR="003B2AE8" w:rsidRPr="00ED74F6"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（Ａ）単項目チェック</w:t>
      </w:r>
    </w:p>
    <w:p w14:paraId="7994D04E" w14:textId="77777777" w:rsidR="003B2AE8" w:rsidRPr="00ED74F6" w:rsidRDefault="003B2AE8" w:rsidP="00A47E3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「入力項目表」及び「オンライン業務共通設計書」参照。</w:t>
      </w:r>
    </w:p>
    <w:p w14:paraId="5D082DA8" w14:textId="77777777" w:rsidR="003B2AE8" w:rsidRPr="00ED74F6"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（Ｂ）項目間関連チェック</w:t>
      </w:r>
    </w:p>
    <w:p w14:paraId="1DCC6079" w14:textId="77777777" w:rsidR="003B2AE8" w:rsidRPr="00ED74F6" w:rsidRDefault="00BF1127" w:rsidP="00A47E3C">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ED74F6">
        <w:rPr>
          <w:rFonts w:ascii="ＭＳ ゴシック" w:hAnsi="ＭＳ ゴシック" w:cs="ＭＳ 明朝" w:hint="eastAsia"/>
          <w:noProof/>
          <w:kern w:val="0"/>
          <w:szCs w:val="22"/>
        </w:rPr>
        <w:t>「入力項目表」及び「オンライン業務共通設計書」参照。</w:t>
      </w:r>
    </w:p>
    <w:p w14:paraId="449DBEA6" w14:textId="77777777" w:rsidR="004F7713" w:rsidRPr="00ED74F6" w:rsidRDefault="004F7713" w:rsidP="00A47E3C">
      <w:pPr>
        <w:autoSpaceDE w:val="0"/>
        <w:autoSpaceDN w:val="0"/>
        <w:adjustRightInd w:val="0"/>
        <w:ind w:firstLineChars="100" w:firstLine="198"/>
        <w:jc w:val="left"/>
        <w:rPr>
          <w:rFonts w:ascii="ＭＳ ゴシック" w:hAnsi="ＭＳ ゴシック" w:cs="ＭＳ 明朝"/>
          <w:color w:val="000000"/>
          <w:kern w:val="0"/>
          <w:szCs w:val="22"/>
        </w:rPr>
      </w:pPr>
      <w:r w:rsidRPr="00ED74F6">
        <w:rPr>
          <w:rFonts w:ascii="ＭＳ ゴシック" w:hAnsi="ＭＳ ゴシック" w:cs="ＭＳ 明朝" w:hint="eastAsia"/>
          <w:color w:val="000000"/>
          <w:kern w:val="0"/>
          <w:szCs w:val="22"/>
        </w:rPr>
        <w:t>（３）</w:t>
      </w:r>
      <w:r w:rsidR="00BF1127" w:rsidRPr="00BD0D61">
        <w:rPr>
          <w:rFonts w:ascii="ＭＳ ゴシック" w:hAnsi="ＭＳ ゴシック" w:hint="eastAsia"/>
        </w:rPr>
        <w:t>減免戻し税等明細書</w:t>
      </w:r>
      <w:r w:rsidR="00BF1127">
        <w:rPr>
          <w:rFonts w:ascii="ＭＳ ゴシック" w:hAnsi="ＭＳ ゴシック" w:hint="eastAsia"/>
        </w:rPr>
        <w:t>情報</w:t>
      </w:r>
      <w:r w:rsidRPr="00ED74F6">
        <w:rPr>
          <w:rFonts w:ascii="ＭＳ ゴシック" w:hAnsi="ＭＳ ゴシック" w:cs="ＭＳ 明朝" w:hint="eastAsia"/>
          <w:color w:val="000000"/>
          <w:kern w:val="0"/>
          <w:szCs w:val="22"/>
        </w:rPr>
        <w:t>ＤＢチェック</w:t>
      </w:r>
    </w:p>
    <w:p w14:paraId="16BEE367" w14:textId="142A5100" w:rsidR="00181EAA" w:rsidRPr="00011A67" w:rsidRDefault="003F5077" w:rsidP="00011A67">
      <w:pPr>
        <w:autoSpaceDE w:val="0"/>
        <w:autoSpaceDN w:val="0"/>
        <w:adjustRightInd w:val="0"/>
        <w:ind w:leftChars="400" w:left="794" w:firstLineChars="100" w:firstLine="198"/>
        <w:jc w:val="left"/>
        <w:textAlignment w:val="baseline"/>
        <w:rPr>
          <w:rFonts w:ascii="ＭＳ ゴシック" w:hAnsi="ＭＳ ゴシック" w:cs="ＭＳ 明朝"/>
          <w:kern w:val="0"/>
          <w:szCs w:val="22"/>
        </w:rPr>
      </w:pPr>
      <w:r w:rsidRPr="00011A67">
        <w:rPr>
          <w:rFonts w:ascii="ＭＳ ゴシック" w:hAnsi="ＭＳ ゴシック" w:cs="ＭＳ 明朝" w:hint="eastAsia"/>
          <w:kern w:val="0"/>
          <w:szCs w:val="22"/>
        </w:rPr>
        <w:t>処理種別が訂正</w:t>
      </w:r>
      <w:r w:rsidR="009D5B14" w:rsidRPr="001C79DF">
        <w:rPr>
          <w:rFonts w:ascii="ＭＳ ゴシック" w:hAnsi="ＭＳ ゴシック" w:cs="ＭＳ 明朝" w:hint="eastAsia"/>
          <w:kern w:val="0"/>
          <w:szCs w:val="22"/>
          <w:highlight w:val="cyan"/>
        </w:rPr>
        <w:t>または取消</w:t>
      </w:r>
      <w:r w:rsidRPr="00011A67">
        <w:rPr>
          <w:rFonts w:ascii="ＭＳ ゴシック" w:hAnsi="ＭＳ ゴシック" w:cs="ＭＳ 明朝" w:hint="eastAsia"/>
          <w:kern w:val="0"/>
          <w:szCs w:val="22"/>
        </w:rPr>
        <w:t>の場合は、</w:t>
      </w:r>
      <w:r w:rsidR="009A26B6" w:rsidRPr="001C79DF">
        <w:rPr>
          <w:rFonts w:ascii="ＭＳ ゴシック" w:hAnsi="ＭＳ ゴシック" w:cs="ＭＳ 明朝" w:hint="eastAsia"/>
          <w:kern w:val="0"/>
          <w:szCs w:val="22"/>
          <w:highlight w:val="cyan"/>
        </w:rPr>
        <w:t>入力された減免戻し税等明細書番号について</w:t>
      </w:r>
      <w:r w:rsidRPr="00011A67">
        <w:rPr>
          <w:rFonts w:ascii="ＭＳ ゴシック" w:hAnsi="ＭＳ ゴシック" w:cs="ＭＳ 明朝" w:hint="eastAsia"/>
          <w:kern w:val="0"/>
          <w:szCs w:val="22"/>
        </w:rPr>
        <w:t>以下のチェックを行う。</w:t>
      </w:r>
    </w:p>
    <w:p w14:paraId="2940D494" w14:textId="6BEDA424" w:rsidR="003F5077" w:rsidRPr="00181EAA" w:rsidRDefault="00181EAA" w:rsidP="00181EAA">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rPr>
      </w:pPr>
      <w:r w:rsidRPr="00181EAA">
        <w:rPr>
          <w:rFonts w:ascii="ＭＳ 明朝" w:hAnsi="ＭＳ 明朝" w:cs="ＭＳ ゴシック" w:hint="eastAsia"/>
          <w:color w:val="000000"/>
          <w:kern w:val="0"/>
          <w:szCs w:val="22"/>
        </w:rPr>
        <w:t>①</w:t>
      </w:r>
      <w:r w:rsidR="003F5077" w:rsidRPr="001C79DF">
        <w:rPr>
          <w:rFonts w:ascii="ＭＳ 明朝" w:hAnsi="ＭＳ 明朝" w:cs="ＭＳ ゴシック" w:hint="eastAsia"/>
          <w:dstrike/>
          <w:color w:val="FF0000"/>
          <w:kern w:val="0"/>
          <w:szCs w:val="22"/>
        </w:rPr>
        <w:t>入力された減免戻し税等明細書番号が</w:t>
      </w:r>
      <w:r w:rsidR="003F5077" w:rsidRPr="00181EAA">
        <w:rPr>
          <w:rFonts w:ascii="ＭＳ 明朝" w:hAnsi="ＭＳ 明朝" w:cs="ＭＳ ゴシック" w:hint="eastAsia"/>
          <w:color w:val="000000"/>
          <w:kern w:val="0"/>
          <w:szCs w:val="22"/>
        </w:rPr>
        <w:t>減免戻し税等明細書情報ＤＢに存在すること。</w:t>
      </w:r>
    </w:p>
    <w:p w14:paraId="7036D948" w14:textId="4939CA93" w:rsidR="00517844" w:rsidRDefault="003F5077" w:rsidP="00517844">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rPr>
      </w:pPr>
      <w:r w:rsidRPr="001E6773">
        <w:rPr>
          <w:rFonts w:ascii="ＭＳ 明朝" w:hAnsi="ＭＳ 明朝" w:cs="ＭＳ ゴシック" w:hint="eastAsia"/>
          <w:color w:val="000000"/>
          <w:kern w:val="0"/>
          <w:szCs w:val="22"/>
        </w:rPr>
        <w:lastRenderedPageBreak/>
        <w:t>②</w:t>
      </w:r>
      <w:r w:rsidR="008C40D4" w:rsidRPr="001E6773">
        <w:rPr>
          <w:rFonts w:ascii="ＭＳ 明朝" w:hAnsi="ＭＳ 明朝" w:cs="ＭＳ ゴシック" w:hint="eastAsia"/>
          <w:color w:val="000000"/>
          <w:kern w:val="0"/>
          <w:szCs w:val="22"/>
        </w:rPr>
        <w:t>減免戻し税等明細書番号に</w:t>
      </w:r>
      <w:r w:rsidR="00965332" w:rsidRPr="001E6773">
        <w:rPr>
          <w:rFonts w:ascii="ＭＳ 明朝" w:hAnsi="ＭＳ 明朝" w:cs="ＭＳ ゴシック" w:hint="eastAsia"/>
          <w:color w:val="000000"/>
          <w:kern w:val="0"/>
          <w:szCs w:val="22"/>
        </w:rPr>
        <w:t>おける申告状態が</w:t>
      </w:r>
      <w:r w:rsidR="00965332" w:rsidRPr="00E930DD">
        <w:rPr>
          <w:rFonts w:ascii="ＭＳ 明朝" w:hAnsi="ＭＳ 明朝" w:cs="ＭＳ ゴシック" w:hint="eastAsia"/>
          <w:color w:val="000000"/>
          <w:kern w:val="0"/>
          <w:szCs w:val="22"/>
        </w:rPr>
        <w:t>許可・承認</w:t>
      </w:r>
      <w:r w:rsidR="00744BE2" w:rsidRPr="001C79DF">
        <w:rPr>
          <w:rFonts w:ascii="ＭＳ 明朝" w:hAnsi="ＭＳ 明朝" w:cs="ＭＳ ゴシック" w:hint="eastAsia"/>
          <w:dstrike/>
          <w:color w:val="FF0000"/>
          <w:kern w:val="0"/>
          <w:szCs w:val="22"/>
        </w:rPr>
        <w:t>（</w:t>
      </w:r>
      <w:r w:rsidR="00B70BE8" w:rsidRPr="001C79DF">
        <w:rPr>
          <w:rFonts w:ascii="ＭＳ 明朝" w:hAnsi="ＭＳ 明朝" w:cs="ＭＳ ゴシック" w:hint="eastAsia"/>
          <w:color w:val="000000"/>
          <w:kern w:val="0"/>
          <w:szCs w:val="22"/>
          <w:highlight w:val="cyan"/>
        </w:rPr>
        <w:t>、</w:t>
      </w:r>
      <w:r w:rsidR="001E6773" w:rsidRPr="00E930DD">
        <w:rPr>
          <w:rFonts w:ascii="ＭＳ 明朝" w:hAnsi="ＭＳ 明朝" w:cs="ＭＳ ゴシック" w:hint="eastAsia"/>
          <w:color w:val="000000"/>
          <w:kern w:val="0"/>
          <w:szCs w:val="22"/>
        </w:rPr>
        <w:t>ＢＰ</w:t>
      </w:r>
      <w:r w:rsidR="00744BE2" w:rsidRPr="00E930DD">
        <w:rPr>
          <w:rFonts w:ascii="ＭＳ 明朝" w:hAnsi="ＭＳ 明朝" w:cs="ＭＳ ゴシック" w:hint="eastAsia"/>
          <w:color w:val="000000"/>
          <w:kern w:val="0"/>
          <w:szCs w:val="22"/>
        </w:rPr>
        <w:t>承認</w:t>
      </w:r>
      <w:r w:rsidR="00744BE2" w:rsidRPr="001C79DF">
        <w:rPr>
          <w:rFonts w:ascii="ＭＳ 明朝" w:hAnsi="ＭＳ 明朝" w:cs="ＭＳ ゴシック" w:hint="eastAsia"/>
          <w:dstrike/>
          <w:color w:val="FF0000"/>
          <w:kern w:val="0"/>
          <w:szCs w:val="22"/>
        </w:rPr>
        <w:t>は除く</w:t>
      </w:r>
      <w:r w:rsidR="00B70BE8" w:rsidRPr="001C79DF">
        <w:rPr>
          <w:rFonts w:ascii="ＭＳ 明朝" w:hAnsi="ＭＳ 明朝" w:cs="ＭＳ ゴシック" w:hint="eastAsia"/>
          <w:dstrike/>
          <w:color w:val="FF0000"/>
          <w:kern w:val="0"/>
          <w:szCs w:val="22"/>
        </w:rPr>
        <w:t>）</w:t>
      </w:r>
      <w:r w:rsidR="00B70BE8" w:rsidRPr="001C79DF">
        <w:rPr>
          <w:rFonts w:ascii="ＭＳ 明朝" w:hAnsi="ＭＳ 明朝" w:cs="ＭＳ ゴシック" w:hint="eastAsia"/>
          <w:color w:val="000000"/>
          <w:kern w:val="0"/>
          <w:szCs w:val="22"/>
          <w:highlight w:val="cyan"/>
        </w:rPr>
        <w:t>、ＩＢＰに係る審査終了</w:t>
      </w:r>
      <w:r w:rsidR="00965332" w:rsidRPr="00E930DD">
        <w:rPr>
          <w:rFonts w:ascii="ＭＳ 明朝" w:hAnsi="ＭＳ 明朝" w:cs="ＭＳ ゴシック" w:hint="eastAsia"/>
          <w:color w:val="000000"/>
          <w:kern w:val="0"/>
          <w:szCs w:val="22"/>
        </w:rPr>
        <w:t>、または、特例申告受理</w:t>
      </w:r>
      <w:r w:rsidR="00181EAA" w:rsidRPr="00E930DD">
        <w:rPr>
          <w:rFonts w:ascii="ＭＳ 明朝" w:hAnsi="ＭＳ 明朝" w:cs="ＭＳ ゴシック" w:hint="eastAsia"/>
          <w:color w:val="000000"/>
          <w:kern w:val="0"/>
          <w:szCs w:val="22"/>
        </w:rPr>
        <w:t>で</w:t>
      </w:r>
      <w:r w:rsidR="00965332" w:rsidRPr="001E6773">
        <w:rPr>
          <w:rFonts w:ascii="ＭＳ 明朝" w:hAnsi="ＭＳ 明朝" w:cs="ＭＳ ゴシック" w:hint="eastAsia"/>
          <w:color w:val="000000"/>
          <w:kern w:val="0"/>
          <w:szCs w:val="22"/>
        </w:rPr>
        <w:t>ないこと。</w:t>
      </w:r>
    </w:p>
    <w:p w14:paraId="2EF62EBC" w14:textId="475E14E8" w:rsidR="00011A67" w:rsidRPr="001C79DF" w:rsidRDefault="00B70BE8" w:rsidP="00517844">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highlight w:val="cyan"/>
        </w:rPr>
      </w:pPr>
      <w:r w:rsidRPr="001C79DF">
        <w:rPr>
          <w:rFonts w:ascii="ＭＳ 明朝" w:hAnsi="ＭＳ 明朝" w:cs="ＭＳ ゴシック" w:hint="eastAsia"/>
          <w:color w:val="000000"/>
          <w:kern w:val="0"/>
          <w:szCs w:val="22"/>
          <w:highlight w:val="cyan"/>
        </w:rPr>
        <w:t>③</w:t>
      </w:r>
      <w:r w:rsidR="00011A67" w:rsidRPr="001C79DF">
        <w:rPr>
          <w:rFonts w:ascii="ＭＳ 明朝" w:hAnsi="ＭＳ 明朝" w:cs="ＭＳ ゴシック" w:hint="eastAsia"/>
          <w:color w:val="000000"/>
          <w:kern w:val="0"/>
          <w:szCs w:val="22"/>
          <w:highlight w:val="cyan"/>
        </w:rPr>
        <w:t>取消されていないこと。</w:t>
      </w:r>
    </w:p>
    <w:p w14:paraId="491D3C93" w14:textId="0141BCDE" w:rsidR="00B70BE8" w:rsidRDefault="00011A67" w:rsidP="00517844">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rPr>
      </w:pPr>
      <w:r w:rsidRPr="001C79DF">
        <w:rPr>
          <w:rFonts w:ascii="ＭＳ 明朝" w:hAnsi="ＭＳ 明朝" w:cs="ＭＳ ゴシック" w:hint="eastAsia"/>
          <w:color w:val="000000"/>
          <w:kern w:val="0"/>
          <w:szCs w:val="22"/>
          <w:highlight w:val="cyan"/>
        </w:rPr>
        <w:t>④</w:t>
      </w:r>
      <w:r w:rsidR="00B70BE8" w:rsidRPr="001C79DF">
        <w:rPr>
          <w:rFonts w:ascii="ＭＳ 明朝" w:hAnsi="ＭＳ 明朝" w:cs="ＭＳ ゴシック" w:hint="eastAsia"/>
          <w:color w:val="000000"/>
          <w:kern w:val="0"/>
          <w:szCs w:val="22"/>
          <w:highlight w:val="cyan"/>
        </w:rPr>
        <w:t>処理種別が取消の場合は、減免戻し税等明細書番号における申告状態が輸入申告</w:t>
      </w:r>
      <w:r w:rsidR="00C576EC" w:rsidRPr="001C79DF">
        <w:rPr>
          <w:rFonts w:ascii="ＭＳ 明朝" w:hAnsi="ＭＳ 明朝" w:cs="ＭＳ ゴシック" w:hint="eastAsia"/>
          <w:color w:val="000000"/>
          <w:kern w:val="0"/>
          <w:szCs w:val="22"/>
          <w:highlight w:val="cyan"/>
        </w:rPr>
        <w:t>事項登録完了</w:t>
      </w:r>
      <w:r w:rsidR="00B70BE8" w:rsidRPr="001C79DF">
        <w:rPr>
          <w:rFonts w:ascii="ＭＳ 明朝" w:hAnsi="ＭＳ 明朝" w:cs="ＭＳ ゴシック" w:hint="eastAsia"/>
          <w:color w:val="000000"/>
          <w:kern w:val="0"/>
          <w:szCs w:val="22"/>
          <w:highlight w:val="cyan"/>
        </w:rPr>
        <w:t>または</w:t>
      </w:r>
      <w:r w:rsidR="00C576EC" w:rsidRPr="001C79DF">
        <w:rPr>
          <w:rFonts w:ascii="ＭＳ ゴシック" w:hAnsi="ＭＳ ゴシック" w:cs="ＭＳ 明朝" w:hint="eastAsia"/>
          <w:color w:val="000000"/>
          <w:kern w:val="0"/>
          <w:szCs w:val="22"/>
          <w:highlight w:val="cyan"/>
        </w:rPr>
        <w:t>輸入申告等番号</w:t>
      </w:r>
      <w:r w:rsidR="00B70BE8" w:rsidRPr="001C79DF">
        <w:rPr>
          <w:rFonts w:ascii="ＭＳ 明朝" w:hAnsi="ＭＳ 明朝" w:cs="ＭＳ ゴシック" w:hint="eastAsia"/>
          <w:color w:val="000000"/>
          <w:kern w:val="0"/>
          <w:szCs w:val="22"/>
          <w:highlight w:val="cyan"/>
        </w:rPr>
        <w:t>と紐づ</w:t>
      </w:r>
      <w:r w:rsidR="00C576EC" w:rsidRPr="001C79DF">
        <w:rPr>
          <w:rFonts w:ascii="ＭＳ 明朝" w:hAnsi="ＭＳ 明朝" w:cs="ＭＳ ゴシック" w:hint="eastAsia"/>
          <w:color w:val="000000"/>
          <w:kern w:val="0"/>
          <w:szCs w:val="22"/>
          <w:highlight w:val="cyan"/>
        </w:rPr>
        <w:t>けされて</w:t>
      </w:r>
      <w:r w:rsidR="00B70BE8" w:rsidRPr="001C79DF">
        <w:rPr>
          <w:rFonts w:ascii="ＭＳ 明朝" w:hAnsi="ＭＳ 明朝" w:cs="ＭＳ ゴシック" w:hint="eastAsia"/>
          <w:color w:val="000000"/>
          <w:kern w:val="0"/>
          <w:szCs w:val="22"/>
          <w:highlight w:val="cyan"/>
        </w:rPr>
        <w:t>いない</w:t>
      </w:r>
      <w:r w:rsidR="00C576EC" w:rsidRPr="001C79DF">
        <w:rPr>
          <w:rFonts w:ascii="ＭＳ 明朝" w:hAnsi="ＭＳ 明朝" w:cs="ＭＳ ゴシック" w:hint="eastAsia"/>
          <w:color w:val="000000"/>
          <w:kern w:val="0"/>
          <w:szCs w:val="22"/>
          <w:highlight w:val="cyan"/>
        </w:rPr>
        <w:t>こと。</w:t>
      </w:r>
    </w:p>
    <w:p w14:paraId="15BC91B5" w14:textId="4F8659FB" w:rsidR="00965332" w:rsidRDefault="00965332" w:rsidP="00517844">
      <w:pPr>
        <w:autoSpaceDE w:val="0"/>
        <w:autoSpaceDN w:val="0"/>
        <w:adjustRightInd w:val="0"/>
        <w:ind w:firstLineChars="100" w:firstLine="198"/>
        <w:jc w:val="left"/>
        <w:rPr>
          <w:rFonts w:ascii="ＭＳ ゴシック" w:hAnsi="ＭＳ ゴシック" w:cs="ＭＳ 明朝"/>
          <w:color w:val="000000"/>
          <w:kern w:val="0"/>
          <w:szCs w:val="22"/>
        </w:rPr>
      </w:pPr>
      <w:r w:rsidRPr="001674C1">
        <w:rPr>
          <w:rFonts w:ascii="ＭＳ ゴシック" w:hAnsi="ＭＳ ゴシック" w:cs="ＭＳ 明朝" w:hint="eastAsia"/>
          <w:color w:val="000000"/>
          <w:kern w:val="0"/>
          <w:szCs w:val="22"/>
        </w:rPr>
        <w:t>（４）輸入申告ＤＢ</w:t>
      </w:r>
      <w:r w:rsidR="009D5B14" w:rsidRPr="001C79DF">
        <w:rPr>
          <w:rFonts w:ascii="ＭＳ ゴシック" w:hAnsi="ＭＳ ゴシック" w:cs="ＭＳ 明朝" w:hint="eastAsia"/>
          <w:color w:val="000000"/>
          <w:kern w:val="0"/>
          <w:szCs w:val="22"/>
          <w:highlight w:val="cyan"/>
        </w:rPr>
        <w:t>等</w:t>
      </w:r>
      <w:r w:rsidRPr="001674C1">
        <w:rPr>
          <w:rFonts w:ascii="ＭＳ ゴシック" w:hAnsi="ＭＳ ゴシック" w:cs="ＭＳ 明朝" w:hint="eastAsia"/>
          <w:color w:val="000000"/>
          <w:kern w:val="0"/>
          <w:szCs w:val="22"/>
        </w:rPr>
        <w:t>チェック</w:t>
      </w:r>
    </w:p>
    <w:p w14:paraId="1974F785" w14:textId="2C82AC2C" w:rsidR="009D5B14" w:rsidRPr="009D5B14" w:rsidRDefault="009D5B14" w:rsidP="00566C6B">
      <w:pPr>
        <w:autoSpaceDE w:val="0"/>
        <w:autoSpaceDN w:val="0"/>
        <w:adjustRightInd w:val="0"/>
        <w:ind w:leftChars="400" w:left="794" w:firstLineChars="100" w:firstLine="198"/>
        <w:jc w:val="left"/>
        <w:textAlignment w:val="baseline"/>
        <w:rPr>
          <w:rFonts w:ascii="ＭＳ 明朝" w:eastAsia="ＭＳ 明朝" w:hAnsi="ＭＳ 明朝" w:cs="ＭＳ 明朝"/>
          <w:color w:val="000000"/>
          <w:spacing w:val="2"/>
          <w:kern w:val="0"/>
          <w:szCs w:val="22"/>
        </w:rPr>
      </w:pPr>
      <w:r w:rsidRPr="009D5B14">
        <w:rPr>
          <w:rFonts w:ascii="ＭＳ ゴシック" w:hAnsi="ＭＳ ゴシック" w:cs="ＭＳ 明朝" w:hint="eastAsia"/>
          <w:kern w:val="0"/>
          <w:szCs w:val="22"/>
        </w:rPr>
        <w:t>輸入申告等番号欄に入力があった場合は、</w:t>
      </w:r>
      <w:r w:rsidR="00566C6B" w:rsidRPr="009D5B14">
        <w:rPr>
          <w:rFonts w:ascii="ＭＳ ゴシック" w:hAnsi="ＭＳ ゴシック" w:cs="ＭＳ 明朝" w:hint="eastAsia"/>
          <w:kern w:val="0"/>
          <w:szCs w:val="22"/>
        </w:rPr>
        <w:t>入力された輸入申告等番号</w:t>
      </w:r>
      <w:r w:rsidR="00566C6B" w:rsidRPr="001C79DF">
        <w:rPr>
          <w:rFonts w:ascii="ＭＳ 明朝" w:hAnsi="ＭＳ 明朝" w:cs="ＭＳ ゴシック" w:hint="eastAsia"/>
          <w:dstrike/>
          <w:color w:val="FF0000"/>
          <w:kern w:val="0"/>
          <w:szCs w:val="22"/>
        </w:rPr>
        <w:t>が</w:t>
      </w:r>
      <w:r w:rsidR="00566C6B" w:rsidRPr="001C79DF">
        <w:rPr>
          <w:rFonts w:ascii="ＭＳ ゴシック" w:hAnsi="ＭＳ ゴシック" w:cs="ＭＳ 明朝" w:hint="eastAsia"/>
          <w:kern w:val="0"/>
          <w:szCs w:val="22"/>
          <w:highlight w:val="cyan"/>
        </w:rPr>
        <w:t>について</w:t>
      </w:r>
      <w:r w:rsidRPr="001C79DF">
        <w:rPr>
          <w:rFonts w:ascii="ＭＳ ゴシック" w:hAnsi="ＭＳ ゴシック" w:cs="ＭＳ 明朝" w:hint="eastAsia"/>
          <w:kern w:val="0"/>
          <w:szCs w:val="22"/>
          <w:highlight w:val="cyan"/>
        </w:rPr>
        <w:t>以下のチェックを行う。</w:t>
      </w:r>
    </w:p>
    <w:p w14:paraId="11C3C10D" w14:textId="1AD100B2" w:rsidR="009D5B14" w:rsidRPr="009D5B14" w:rsidRDefault="009D5B14" w:rsidP="009D5B14">
      <w:pPr>
        <w:autoSpaceDE w:val="0"/>
        <w:autoSpaceDN w:val="0"/>
        <w:adjustRightInd w:val="0"/>
        <w:ind w:leftChars="400" w:left="992" w:hangingChars="100" w:hanging="198"/>
        <w:jc w:val="left"/>
        <w:rPr>
          <w:rFonts w:ascii="ＭＳ ゴシック" w:hAnsi="ＭＳ ゴシック" w:cs="ＭＳ 明朝"/>
          <w:kern w:val="0"/>
          <w:szCs w:val="22"/>
        </w:rPr>
      </w:pPr>
      <w:r w:rsidRPr="001C79DF">
        <w:rPr>
          <w:rFonts w:ascii="ＭＳ ゴシック" w:hAnsi="ＭＳ ゴシック" w:cs="ＭＳ 明朝" w:hint="eastAsia"/>
          <w:kern w:val="0"/>
          <w:szCs w:val="22"/>
          <w:highlight w:val="cyan"/>
        </w:rPr>
        <w:t>①</w:t>
      </w:r>
      <w:r w:rsidR="00965332" w:rsidRPr="009D5B14">
        <w:rPr>
          <w:rFonts w:ascii="ＭＳ ゴシック" w:hAnsi="ＭＳ ゴシック" w:cs="ＭＳ 明朝" w:hint="eastAsia"/>
          <w:kern w:val="0"/>
          <w:szCs w:val="22"/>
        </w:rPr>
        <w:t>輸入申告ＤＢ</w:t>
      </w:r>
      <w:r w:rsidR="00566C6B">
        <w:rPr>
          <w:rFonts w:ascii="ＭＳ ゴシック" w:hAnsi="ＭＳ ゴシック" w:cs="ＭＳ 明朝" w:hint="eastAsia"/>
          <w:kern w:val="0"/>
          <w:szCs w:val="22"/>
        </w:rPr>
        <w:t>、</w:t>
      </w:r>
      <w:r w:rsidR="00566C6B" w:rsidRPr="001C79DF">
        <w:rPr>
          <w:rFonts w:ascii="ＭＳ ゴシック" w:hAnsi="ＭＳ ゴシック" w:cs="ＭＳ 明朝" w:hint="eastAsia"/>
          <w:kern w:val="0"/>
          <w:szCs w:val="22"/>
          <w:highlight w:val="cyan"/>
        </w:rPr>
        <w:t>または、</w:t>
      </w:r>
      <w:r w:rsidRPr="001C79DF">
        <w:rPr>
          <w:rFonts w:ascii="ＭＳ ゴシック" w:hAnsi="ＭＳ ゴシック" w:cs="ＭＳ 明朝" w:hint="eastAsia"/>
          <w:kern w:val="0"/>
          <w:szCs w:val="22"/>
          <w:highlight w:val="cyan"/>
        </w:rPr>
        <w:t>移出輸入申告ＤＢ</w:t>
      </w:r>
      <w:r w:rsidR="00965332" w:rsidRPr="009D5B14">
        <w:rPr>
          <w:rFonts w:ascii="ＭＳ ゴシック" w:hAnsi="ＭＳ ゴシック" w:cs="ＭＳ 明朝" w:hint="eastAsia"/>
          <w:kern w:val="0"/>
          <w:szCs w:val="22"/>
        </w:rPr>
        <w:t>に存在すること。</w:t>
      </w:r>
    </w:p>
    <w:p w14:paraId="68F019BB" w14:textId="7EBC2E1A" w:rsidR="009D5B14" w:rsidRPr="001C79DF" w:rsidRDefault="009D5B14" w:rsidP="009D5B14">
      <w:pPr>
        <w:autoSpaceDE w:val="0"/>
        <w:autoSpaceDN w:val="0"/>
        <w:adjustRightInd w:val="0"/>
        <w:ind w:leftChars="400" w:left="992" w:hangingChars="100" w:hanging="198"/>
        <w:jc w:val="left"/>
        <w:rPr>
          <w:rFonts w:ascii="ＭＳ 明朝" w:hAnsi="ＭＳ 明朝" w:cs="ＭＳ ゴシック"/>
          <w:color w:val="000000"/>
          <w:kern w:val="0"/>
          <w:szCs w:val="22"/>
          <w:highlight w:val="cyan"/>
        </w:rPr>
      </w:pPr>
      <w:r w:rsidRPr="001C79DF">
        <w:rPr>
          <w:rFonts w:ascii="ＭＳ ゴシック" w:hAnsi="ＭＳ ゴシック" w:cs="ＭＳ 明朝" w:hint="eastAsia"/>
          <w:kern w:val="0"/>
          <w:szCs w:val="22"/>
          <w:highlight w:val="cyan"/>
        </w:rPr>
        <w:t>②</w:t>
      </w:r>
      <w:r w:rsidRPr="001C79DF">
        <w:rPr>
          <w:rFonts w:ascii="ＭＳ 明朝" w:hAnsi="ＭＳ 明朝" w:cs="ＭＳ ゴシック" w:hint="eastAsia"/>
          <w:color w:val="000000"/>
          <w:kern w:val="0"/>
          <w:szCs w:val="22"/>
          <w:highlight w:val="cyan"/>
        </w:rPr>
        <w:t>申告状態が</w:t>
      </w:r>
      <w:r w:rsidR="00B70BE8" w:rsidRPr="001C79DF">
        <w:rPr>
          <w:rFonts w:ascii="ＭＳ 明朝" w:hAnsi="ＭＳ 明朝" w:cs="ＭＳ ゴシック" w:hint="eastAsia"/>
          <w:color w:val="000000"/>
          <w:kern w:val="0"/>
          <w:szCs w:val="22"/>
          <w:highlight w:val="cyan"/>
        </w:rPr>
        <w:t>許可・承認、ＢＰ承認、ＩＢＰに係る審査終了、または、特例申告受理</w:t>
      </w:r>
      <w:r w:rsidRPr="001C79DF">
        <w:rPr>
          <w:rFonts w:ascii="ＭＳ 明朝" w:hAnsi="ＭＳ 明朝" w:cs="ＭＳ ゴシック" w:hint="eastAsia"/>
          <w:color w:val="000000"/>
          <w:kern w:val="0"/>
          <w:szCs w:val="22"/>
          <w:highlight w:val="cyan"/>
        </w:rPr>
        <w:t>でないこと。</w:t>
      </w:r>
    </w:p>
    <w:p w14:paraId="1428E51E" w14:textId="358CF8A6" w:rsidR="009D5B14" w:rsidRPr="001C79DF" w:rsidRDefault="009D5B14" w:rsidP="009D5B14">
      <w:pPr>
        <w:autoSpaceDE w:val="0"/>
        <w:autoSpaceDN w:val="0"/>
        <w:adjustRightInd w:val="0"/>
        <w:ind w:leftChars="400" w:left="992" w:hangingChars="100" w:hanging="198"/>
        <w:jc w:val="left"/>
        <w:rPr>
          <w:rFonts w:ascii="ＭＳ ゴシック" w:hAnsi="ＭＳ ゴシック" w:cs="ＭＳ 明朝"/>
          <w:kern w:val="0"/>
          <w:szCs w:val="22"/>
          <w:highlight w:val="cyan"/>
        </w:rPr>
      </w:pPr>
      <w:r w:rsidRPr="001C79DF">
        <w:rPr>
          <w:rFonts w:ascii="ＭＳ ゴシック" w:hAnsi="ＭＳ ゴシック" w:cs="ＭＳ 明朝" w:hint="eastAsia"/>
          <w:kern w:val="0"/>
          <w:szCs w:val="22"/>
          <w:highlight w:val="cyan"/>
        </w:rPr>
        <w:t>③以下の登録がされていないこと。</w:t>
      </w:r>
    </w:p>
    <w:p w14:paraId="7FEA5AC1" w14:textId="77777777" w:rsidR="009D5B14" w:rsidRPr="001C79DF" w:rsidRDefault="009D5B14" w:rsidP="009D5B14">
      <w:pPr>
        <w:autoSpaceDE w:val="0"/>
        <w:autoSpaceDN w:val="0"/>
        <w:adjustRightInd w:val="0"/>
        <w:ind w:leftChars="371" w:left="736" w:firstLine="253"/>
        <w:jc w:val="left"/>
        <w:rPr>
          <w:rFonts w:ascii="ＭＳ ゴシック" w:cs="ＭＳ 明朝"/>
          <w:kern w:val="0"/>
          <w:szCs w:val="22"/>
          <w:highlight w:val="cyan"/>
        </w:rPr>
      </w:pPr>
      <w:r w:rsidRPr="001C79DF">
        <w:rPr>
          <w:rFonts w:ascii="ＭＳ ゴシック" w:hAnsi="ＭＳ ゴシック" w:cs="ＭＳ 明朝" w:hint="eastAsia"/>
          <w:kern w:val="0"/>
          <w:szCs w:val="22"/>
          <w:highlight w:val="cyan"/>
        </w:rPr>
        <w:t>「輸入申告等手作業移行」</w:t>
      </w:r>
    </w:p>
    <w:p w14:paraId="5CA89A6B" w14:textId="77777777" w:rsidR="009D5B14" w:rsidRPr="001C79DF" w:rsidRDefault="009D5B14" w:rsidP="009D5B14">
      <w:pPr>
        <w:autoSpaceDE w:val="0"/>
        <w:autoSpaceDN w:val="0"/>
        <w:adjustRightInd w:val="0"/>
        <w:ind w:leftChars="371" w:left="736" w:firstLine="253"/>
        <w:jc w:val="left"/>
        <w:rPr>
          <w:rFonts w:ascii="ＭＳ ゴシック" w:cs="ＭＳ 明朝"/>
          <w:kern w:val="0"/>
          <w:szCs w:val="22"/>
          <w:highlight w:val="cyan"/>
        </w:rPr>
      </w:pPr>
      <w:r w:rsidRPr="001C79DF">
        <w:rPr>
          <w:rFonts w:ascii="ＭＳ ゴシック" w:hAnsi="ＭＳ ゴシック" w:cs="ＭＳ 明朝" w:hint="eastAsia"/>
          <w:kern w:val="0"/>
          <w:szCs w:val="22"/>
          <w:highlight w:val="cyan"/>
        </w:rPr>
        <w:t>「輸入申告等撤回」</w:t>
      </w:r>
    </w:p>
    <w:p w14:paraId="31C559E0" w14:textId="5D915E46" w:rsidR="009D5B14" w:rsidRPr="009D5B14" w:rsidRDefault="009D5B14" w:rsidP="009D5B14">
      <w:pPr>
        <w:autoSpaceDE w:val="0"/>
        <w:autoSpaceDN w:val="0"/>
        <w:adjustRightInd w:val="0"/>
        <w:ind w:leftChars="371" w:left="736" w:firstLine="253"/>
        <w:jc w:val="left"/>
        <w:rPr>
          <w:rFonts w:ascii="ＭＳ ゴシック" w:cs="ＭＳ 明朝"/>
          <w:kern w:val="0"/>
          <w:szCs w:val="22"/>
        </w:rPr>
      </w:pPr>
      <w:r w:rsidRPr="001C79DF">
        <w:rPr>
          <w:rFonts w:ascii="ＭＳ ゴシック" w:hAnsi="ＭＳ ゴシック" w:cs="ＭＳ 明朝" w:hint="eastAsia"/>
          <w:kern w:val="0"/>
          <w:szCs w:val="22"/>
          <w:highlight w:val="cyan"/>
        </w:rPr>
        <w:t>「特例申告手作業移行」</w:t>
      </w:r>
    </w:p>
    <w:p w14:paraId="7E1B764A" w14:textId="77777777" w:rsidR="00E928F1" w:rsidRDefault="00E928F1" w:rsidP="00E928F1">
      <w:pPr>
        <w:autoSpaceDE w:val="0"/>
        <w:autoSpaceDN w:val="0"/>
        <w:adjustRightInd w:val="0"/>
        <w:ind w:firstLineChars="501" w:firstLine="994"/>
        <w:jc w:val="left"/>
        <w:textAlignment w:val="baseline"/>
        <w:rPr>
          <w:color w:val="000000"/>
        </w:rPr>
      </w:pPr>
    </w:p>
    <w:p w14:paraId="34E5660E" w14:textId="7E542BA6" w:rsidR="003B2AE8" w:rsidRPr="00ED74F6" w:rsidRDefault="003B2AE8" w:rsidP="00E928F1">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５．処理内容</w:t>
      </w:r>
    </w:p>
    <w:p w14:paraId="5F88F05D" w14:textId="77777777" w:rsidR="00BF5AA4" w:rsidRPr="00ED74F6" w:rsidRDefault="00BF5AA4" w:rsidP="00A47E3C">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ED74F6">
        <w:rPr>
          <w:rFonts w:ascii="ＭＳ ゴシック" w:hAnsi="ＭＳ ゴシック" w:cs="ＭＳ 明朝" w:hint="eastAsia"/>
          <w:noProof/>
          <w:color w:val="000000"/>
          <w:kern w:val="0"/>
          <w:szCs w:val="22"/>
        </w:rPr>
        <w:t>（１）入力チェック処理</w:t>
      </w:r>
    </w:p>
    <w:p w14:paraId="237A125A" w14:textId="77777777" w:rsidR="00194AD5" w:rsidRPr="00ED74F6" w:rsidRDefault="00194AD5" w:rsidP="00A47E3C">
      <w:pPr>
        <w:pStyle w:val="a7"/>
        <w:ind w:left="595" w:firstLineChars="100" w:firstLine="198"/>
      </w:pPr>
      <w:r w:rsidRPr="00ED74F6">
        <w:rPr>
          <w:rFonts w:hint="eastAsia"/>
        </w:rPr>
        <w:t>前述の入力条件に合致するかチェックし、合致した場合は正常終了とし、処理結果コードに「０００００－００００－００００」を設定の上、以降の処理を行う。</w:t>
      </w:r>
    </w:p>
    <w:p w14:paraId="1D1ED61F" w14:textId="77777777" w:rsidR="0027295A" w:rsidRPr="00ED74F6" w:rsidRDefault="00194AD5" w:rsidP="00A47E3C">
      <w:pPr>
        <w:pStyle w:val="a7"/>
        <w:ind w:left="595" w:firstLineChars="100" w:firstLine="198"/>
      </w:pPr>
      <w:r w:rsidRPr="00ED74F6">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14:paraId="0FE81561" w14:textId="6F14D0E9" w:rsidR="00C576EC" w:rsidRDefault="00BF5AA4" w:rsidP="00C576EC">
      <w:pPr>
        <w:autoSpaceDE w:val="0"/>
        <w:autoSpaceDN w:val="0"/>
        <w:adjustRightInd w:val="0"/>
        <w:ind w:firstLineChars="100" w:firstLine="198"/>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（２）</w:t>
      </w:r>
      <w:r w:rsidR="00377340" w:rsidRPr="00BD0D61">
        <w:rPr>
          <w:rFonts w:ascii="ＭＳ ゴシック" w:hAnsi="ＭＳ ゴシック" w:hint="eastAsia"/>
        </w:rPr>
        <w:t>減免戻し税等明細書</w:t>
      </w:r>
      <w:r w:rsidR="00377340">
        <w:rPr>
          <w:rFonts w:ascii="ＭＳ ゴシック" w:hAnsi="ＭＳ ゴシック" w:hint="eastAsia"/>
        </w:rPr>
        <w:t>情報ＤＢ</w:t>
      </w:r>
      <w:r w:rsidRPr="00ED74F6">
        <w:rPr>
          <w:rFonts w:ascii="ＭＳ ゴシック" w:hAnsi="ＭＳ ゴシック" w:cs="ＭＳ 明朝" w:hint="eastAsia"/>
          <w:kern w:val="0"/>
          <w:szCs w:val="22"/>
        </w:rPr>
        <w:t>処理</w:t>
      </w:r>
    </w:p>
    <w:p w14:paraId="0688DBFC" w14:textId="77777777" w:rsidR="00C576EC" w:rsidRDefault="00C576EC" w:rsidP="00C576EC">
      <w:pPr>
        <w:autoSpaceDE w:val="0"/>
        <w:autoSpaceDN w:val="0"/>
        <w:adjustRightInd w:val="0"/>
        <w:ind w:leftChars="411" w:left="815"/>
        <w:jc w:val="left"/>
        <w:rPr>
          <w:rFonts w:ascii="ＭＳ ゴシック" w:hAnsi="ＭＳ ゴシック" w:cs="ＭＳ 明朝"/>
          <w:kern w:val="0"/>
          <w:szCs w:val="22"/>
        </w:rPr>
      </w:pPr>
      <w:r w:rsidRPr="001C79DF">
        <w:rPr>
          <w:rFonts w:ascii="ＭＳ ゴシック" w:hAnsi="ＭＳ ゴシック" w:cs="ＭＳ 明朝" w:hint="eastAsia"/>
          <w:kern w:val="0"/>
          <w:szCs w:val="22"/>
          <w:highlight w:val="cyan"/>
        </w:rPr>
        <w:t>①処理種別が登録または訂正の場合は、</w:t>
      </w:r>
      <w:r w:rsidR="00D1120D">
        <w:rPr>
          <w:rFonts w:ascii="ＭＳ ゴシック" w:hAnsi="ＭＳ ゴシック" w:cs="ＭＳ 明朝" w:hint="eastAsia"/>
          <w:kern w:val="0"/>
          <w:szCs w:val="22"/>
        </w:rPr>
        <w:t>入力内容を減免戻し税等明細書情報ＤＢに登録・更新する</w:t>
      </w:r>
      <w:r w:rsidR="00D1120D" w:rsidRPr="00ED74F6">
        <w:rPr>
          <w:rFonts w:ascii="ＭＳ ゴシック" w:hAnsi="ＭＳ ゴシック" w:cs="ＭＳ 明朝" w:hint="eastAsia"/>
          <w:kern w:val="0"/>
          <w:szCs w:val="22"/>
        </w:rPr>
        <w:t>。</w:t>
      </w:r>
    </w:p>
    <w:p w14:paraId="23C1CCBB" w14:textId="5FEF5C14" w:rsidR="00C576EC" w:rsidRPr="00D1120D" w:rsidRDefault="00C576EC" w:rsidP="00C576EC">
      <w:pPr>
        <w:autoSpaceDE w:val="0"/>
        <w:autoSpaceDN w:val="0"/>
        <w:adjustRightInd w:val="0"/>
        <w:ind w:leftChars="411" w:left="815"/>
        <w:jc w:val="left"/>
        <w:rPr>
          <w:rFonts w:ascii="ＭＳ ゴシック" w:hAnsi="ＭＳ ゴシック" w:cs="ＭＳ 明朝"/>
          <w:kern w:val="0"/>
          <w:szCs w:val="22"/>
        </w:rPr>
      </w:pPr>
      <w:r w:rsidRPr="001C79DF">
        <w:rPr>
          <w:rFonts w:ascii="ＭＳ ゴシック" w:hAnsi="ＭＳ ゴシック" w:cs="ＭＳ 明朝" w:hint="eastAsia"/>
          <w:kern w:val="0"/>
          <w:szCs w:val="22"/>
          <w:highlight w:val="cyan"/>
        </w:rPr>
        <w:t>②処理種別が取消の場合は、減免戻し税等明細書情報ＤＢに</w:t>
      </w:r>
      <w:r w:rsidR="00B9480A" w:rsidRPr="001C79DF">
        <w:rPr>
          <w:rFonts w:ascii="ＭＳ ゴシック" w:hAnsi="ＭＳ ゴシック" w:cs="ＭＳ 明朝" w:hint="eastAsia"/>
          <w:kern w:val="0"/>
          <w:szCs w:val="22"/>
          <w:highlight w:val="cyan"/>
        </w:rPr>
        <w:t>取消された</w:t>
      </w:r>
      <w:r w:rsidRPr="001C79DF">
        <w:rPr>
          <w:rFonts w:ascii="ＭＳ ゴシック" w:hAnsi="ＭＳ ゴシック" w:cs="ＭＳ 明朝" w:hint="eastAsia"/>
          <w:kern w:val="0"/>
          <w:szCs w:val="22"/>
          <w:highlight w:val="cyan"/>
        </w:rPr>
        <w:t>旨を登録する。</w:t>
      </w:r>
    </w:p>
    <w:p w14:paraId="39AE1A18" w14:textId="12BE31DF" w:rsidR="00C115B9" w:rsidRDefault="00C115B9" w:rsidP="00C115B9">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3C2E92">
        <w:rPr>
          <w:rFonts w:ascii="ＭＳ ゴシック" w:hAnsi="ＭＳ ゴシック" w:cs="ＭＳ 明朝" w:hint="eastAsia"/>
          <w:color w:val="000000"/>
          <w:kern w:val="0"/>
          <w:szCs w:val="22"/>
        </w:rPr>
        <w:t>）添付ファイル管理ＤＢ処理</w:t>
      </w:r>
    </w:p>
    <w:p w14:paraId="258BEB0A" w14:textId="316C47B4" w:rsidR="00C576EC" w:rsidRPr="001C79DF" w:rsidRDefault="00C576EC" w:rsidP="00C576EC">
      <w:pPr>
        <w:autoSpaceDE w:val="0"/>
        <w:autoSpaceDN w:val="0"/>
        <w:adjustRightInd w:val="0"/>
        <w:ind w:leftChars="322" w:left="639" w:firstLineChars="100" w:firstLine="198"/>
        <w:jc w:val="left"/>
        <w:textAlignment w:val="baseline"/>
        <w:rPr>
          <w:rFonts w:ascii="ＭＳ ゴシック" w:hAnsi="ＭＳ ゴシック" w:cs="ＭＳ 明朝"/>
          <w:kern w:val="0"/>
          <w:szCs w:val="22"/>
          <w:highlight w:val="cyan"/>
        </w:rPr>
      </w:pPr>
      <w:r w:rsidRPr="001C79DF">
        <w:rPr>
          <w:rFonts w:ascii="ＭＳ ゴシック" w:hAnsi="ＭＳ ゴシック" w:cs="ＭＳ 明朝" w:hint="eastAsia"/>
          <w:kern w:val="0"/>
          <w:szCs w:val="22"/>
          <w:highlight w:val="cyan"/>
        </w:rPr>
        <w:t>添付ファイル管理ＤＢに入力された減免戻し税等明細書にかかる情報が存在する場合は、以下の処理を行う。</w:t>
      </w:r>
    </w:p>
    <w:p w14:paraId="672BCD41" w14:textId="6B88AF6F" w:rsidR="00C115B9" w:rsidRPr="00C576EC" w:rsidRDefault="00C576EC" w:rsidP="00C576EC">
      <w:pPr>
        <w:autoSpaceDE w:val="0"/>
        <w:autoSpaceDN w:val="0"/>
        <w:adjustRightInd w:val="0"/>
        <w:ind w:leftChars="511" w:left="1212" w:hangingChars="100" w:hanging="198"/>
        <w:jc w:val="left"/>
        <w:rPr>
          <w:rFonts w:ascii="ＭＳ ゴシック" w:hAnsi="ＭＳ ゴシック" w:cs="ＭＳ 明朝"/>
          <w:kern w:val="0"/>
          <w:szCs w:val="22"/>
        </w:rPr>
      </w:pPr>
      <w:r w:rsidRPr="001C79DF">
        <w:rPr>
          <w:rFonts w:ascii="ＭＳ ゴシック" w:hAnsi="ＭＳ ゴシック" w:cs="ＭＳ 明朝" w:hint="eastAsia"/>
          <w:kern w:val="0"/>
          <w:szCs w:val="22"/>
          <w:highlight w:val="cyan"/>
        </w:rPr>
        <w:t>①</w:t>
      </w:r>
      <w:r w:rsidR="00D17C34" w:rsidRPr="00C576EC">
        <w:rPr>
          <w:rFonts w:ascii="ＭＳ ゴシック" w:hAnsi="ＭＳ ゴシック" w:cs="ＭＳ 明朝" w:hint="eastAsia"/>
          <w:kern w:val="0"/>
          <w:szCs w:val="22"/>
        </w:rPr>
        <w:t>処理種別が訂正の場合</w:t>
      </w:r>
      <w:r w:rsidR="00D17C34" w:rsidRPr="001C79DF">
        <w:rPr>
          <w:rFonts w:ascii="ＭＳ 明朝" w:hAnsi="ＭＳ 明朝" w:cs="ＭＳ ゴシック" w:hint="eastAsia"/>
          <w:dstrike/>
          <w:color w:val="FF0000"/>
          <w:kern w:val="0"/>
          <w:szCs w:val="22"/>
        </w:rPr>
        <w:t>、かつ、添付ファイル管理ＤＢに入力された減免戻し税等明細書にかかる情報が存在する場合</w:t>
      </w:r>
      <w:r w:rsidR="00D17C34" w:rsidRPr="00C576EC">
        <w:rPr>
          <w:rFonts w:ascii="ＭＳ ゴシック" w:hAnsi="ＭＳ ゴシック" w:cs="ＭＳ 明朝" w:hint="eastAsia"/>
          <w:kern w:val="0"/>
          <w:szCs w:val="22"/>
        </w:rPr>
        <w:t>は、</w:t>
      </w:r>
      <w:r w:rsidR="00C115B9" w:rsidRPr="00C576EC">
        <w:rPr>
          <w:rFonts w:ascii="ＭＳ ゴシック" w:hAnsi="ＭＳ ゴシック" w:cs="ＭＳ 明朝" w:hint="eastAsia"/>
          <w:kern w:val="0"/>
          <w:szCs w:val="22"/>
        </w:rPr>
        <w:t>訂正内容を添付ファイル管理ＤＢに登録する。</w:t>
      </w:r>
    </w:p>
    <w:p w14:paraId="21F1BA59" w14:textId="63E64177" w:rsidR="00C576EC" w:rsidRPr="001C79DF" w:rsidRDefault="00C576EC" w:rsidP="00C576EC">
      <w:pPr>
        <w:autoSpaceDE w:val="0"/>
        <w:autoSpaceDN w:val="0"/>
        <w:adjustRightInd w:val="0"/>
        <w:ind w:leftChars="511" w:left="1212" w:hangingChars="100" w:hanging="198"/>
        <w:jc w:val="left"/>
        <w:rPr>
          <w:rFonts w:ascii="ＭＳ ゴシック" w:hAnsi="ＭＳ ゴシック" w:cs="ＭＳ 明朝"/>
          <w:kern w:val="0"/>
          <w:szCs w:val="22"/>
          <w:highlight w:val="cyan"/>
        </w:rPr>
      </w:pPr>
      <w:r w:rsidRPr="001C79DF">
        <w:rPr>
          <w:rFonts w:ascii="ＭＳ ゴシック" w:hAnsi="ＭＳ ゴシック" w:cs="ＭＳ 明朝" w:hint="eastAsia"/>
          <w:kern w:val="0"/>
          <w:szCs w:val="22"/>
          <w:highlight w:val="cyan"/>
        </w:rPr>
        <w:t>②処理種別が取消の場合は、取消</w:t>
      </w:r>
      <w:r w:rsidR="00B9480A" w:rsidRPr="001C79DF">
        <w:rPr>
          <w:rFonts w:ascii="ＭＳ ゴシック" w:hAnsi="ＭＳ ゴシック" w:cs="ＭＳ 明朝" w:hint="eastAsia"/>
          <w:kern w:val="0"/>
          <w:szCs w:val="22"/>
          <w:highlight w:val="cyan"/>
        </w:rPr>
        <w:t>された</w:t>
      </w:r>
      <w:r w:rsidRPr="001C79DF">
        <w:rPr>
          <w:rFonts w:ascii="ＭＳ ゴシック" w:hAnsi="ＭＳ ゴシック" w:cs="ＭＳ 明朝" w:hint="eastAsia"/>
          <w:kern w:val="0"/>
          <w:szCs w:val="22"/>
          <w:highlight w:val="cyan"/>
        </w:rPr>
        <w:t>旨を添付ファイル管理ＤＢに登録する。</w:t>
      </w:r>
    </w:p>
    <w:p w14:paraId="166E1BD8" w14:textId="77777777" w:rsidR="00BF5AA4" w:rsidRPr="00ED74F6" w:rsidRDefault="00BF5AA4" w:rsidP="00A47E3C">
      <w:pPr>
        <w:autoSpaceDE w:val="0"/>
        <w:autoSpaceDN w:val="0"/>
        <w:adjustRightInd w:val="0"/>
        <w:ind w:leftChars="100" w:left="793" w:hangingChars="300" w:hanging="595"/>
        <w:jc w:val="left"/>
        <w:rPr>
          <w:rFonts w:ascii="ＭＳ ゴシック" w:hAnsi="ＭＳ ゴシック"/>
          <w:noProof/>
          <w:kern w:val="0"/>
          <w:szCs w:val="22"/>
        </w:rPr>
      </w:pPr>
      <w:r w:rsidRPr="00ED74F6">
        <w:rPr>
          <w:rFonts w:ascii="ＭＳ ゴシック" w:hAnsi="ＭＳ ゴシック" w:cs="ＭＳ 明朝" w:hint="eastAsia"/>
          <w:noProof/>
          <w:color w:val="000000"/>
          <w:kern w:val="0"/>
          <w:szCs w:val="22"/>
        </w:rPr>
        <w:t>（</w:t>
      </w:r>
      <w:r w:rsidR="00C115B9">
        <w:rPr>
          <w:rFonts w:ascii="ＭＳ ゴシック" w:hAnsi="ＭＳ ゴシック" w:cs="ＭＳ 明朝" w:hint="eastAsia"/>
          <w:noProof/>
          <w:color w:val="000000"/>
          <w:kern w:val="0"/>
          <w:szCs w:val="22"/>
        </w:rPr>
        <w:t>４</w:t>
      </w:r>
      <w:r w:rsidRPr="00ED74F6">
        <w:rPr>
          <w:rFonts w:ascii="ＭＳ ゴシック" w:hAnsi="ＭＳ ゴシック" w:cs="ＭＳ 明朝" w:hint="eastAsia"/>
          <w:noProof/>
          <w:color w:val="000000"/>
          <w:kern w:val="0"/>
          <w:szCs w:val="22"/>
        </w:rPr>
        <w:t>）出力情報出力処理</w:t>
      </w:r>
    </w:p>
    <w:p w14:paraId="192EF028" w14:textId="77777777" w:rsidR="0013108A" w:rsidRDefault="00BF5AA4" w:rsidP="0013108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ED74F6">
        <w:rPr>
          <w:rFonts w:ascii="ＭＳ ゴシック" w:hAnsi="ＭＳ ゴシック" w:cs="ＭＳ 明朝" w:hint="eastAsia"/>
          <w:noProof/>
          <w:color w:val="000000"/>
          <w:kern w:val="0"/>
          <w:szCs w:val="22"/>
        </w:rPr>
        <w:t>後述の出力情報出力処理を行う。出力項目については「出力項目表」を参照。</w:t>
      </w:r>
    </w:p>
    <w:p w14:paraId="3819CCB0" w14:textId="47869E84" w:rsidR="00BF5AA4" w:rsidRPr="00ED74F6" w:rsidRDefault="00C576EC" w:rsidP="0013108A">
      <w:pPr>
        <w:autoSpaceDE w:val="0"/>
        <w:autoSpaceDN w:val="0"/>
        <w:adjustRightInd w:val="0"/>
        <w:jc w:val="left"/>
        <w:rPr>
          <w:rFonts w:ascii="ＭＳ ゴシック" w:hAnsi="ＭＳ ゴシック"/>
          <w:szCs w:val="22"/>
        </w:rPr>
      </w:pPr>
      <w:r>
        <w:rPr>
          <w:rFonts w:ascii="ＭＳ ゴシック" w:hAnsi="ＭＳ ゴシック" w:cs="ＭＳ 明朝"/>
          <w:noProof/>
          <w:color w:val="000000"/>
          <w:kern w:val="0"/>
          <w:szCs w:val="22"/>
        </w:rPr>
        <w:br w:type="page"/>
      </w:r>
      <w:r w:rsidR="00BF5AA4" w:rsidRPr="00ED74F6">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F5AA4" w:rsidRPr="00ED74F6" w14:paraId="0759FF3D" w14:textId="77777777" w:rsidTr="00337857">
        <w:trPr>
          <w:trHeight w:val="397"/>
        </w:trPr>
        <w:tc>
          <w:tcPr>
            <w:tcW w:w="2410" w:type="dxa"/>
            <w:vAlign w:val="center"/>
          </w:tcPr>
          <w:p w14:paraId="50CE497D"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情報名</w:t>
            </w:r>
          </w:p>
        </w:tc>
        <w:tc>
          <w:tcPr>
            <w:tcW w:w="4820" w:type="dxa"/>
            <w:vAlign w:val="center"/>
          </w:tcPr>
          <w:p w14:paraId="14E61A2D"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出力条件</w:t>
            </w:r>
          </w:p>
        </w:tc>
        <w:tc>
          <w:tcPr>
            <w:tcW w:w="2410" w:type="dxa"/>
            <w:vAlign w:val="center"/>
          </w:tcPr>
          <w:p w14:paraId="5A86FB0D"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出力先</w:t>
            </w:r>
          </w:p>
        </w:tc>
      </w:tr>
      <w:tr w:rsidR="00BF5AA4" w:rsidRPr="00ED74F6" w14:paraId="53CAD857" w14:textId="77777777" w:rsidTr="00337857">
        <w:trPr>
          <w:trHeight w:val="397"/>
        </w:trPr>
        <w:tc>
          <w:tcPr>
            <w:tcW w:w="2410" w:type="dxa"/>
          </w:tcPr>
          <w:p w14:paraId="22A16EA6"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処理結果通知</w:t>
            </w:r>
          </w:p>
        </w:tc>
        <w:tc>
          <w:tcPr>
            <w:tcW w:w="4820" w:type="dxa"/>
          </w:tcPr>
          <w:p w14:paraId="261EA595"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なし</w:t>
            </w:r>
          </w:p>
        </w:tc>
        <w:tc>
          <w:tcPr>
            <w:tcW w:w="2410" w:type="dxa"/>
          </w:tcPr>
          <w:p w14:paraId="00C2FF5A"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入力者</w:t>
            </w:r>
          </w:p>
        </w:tc>
      </w:tr>
      <w:tr w:rsidR="00111C00" w:rsidRPr="00ED74F6" w14:paraId="70D0BF5A" w14:textId="77777777" w:rsidTr="0077547F">
        <w:trPr>
          <w:trHeight w:val="285"/>
        </w:trPr>
        <w:tc>
          <w:tcPr>
            <w:tcW w:w="2410" w:type="dxa"/>
          </w:tcPr>
          <w:p w14:paraId="27DA67BC" w14:textId="034BB69F" w:rsidR="00111C00" w:rsidRDefault="00BF33EB" w:rsidP="0013108A">
            <w:pPr>
              <w:rPr>
                <w:rFonts w:ascii="ＭＳ ゴシック" w:hAnsi="ＭＳ ゴシック"/>
                <w:szCs w:val="22"/>
              </w:rPr>
            </w:pPr>
            <w:r>
              <w:rPr>
                <w:rFonts w:ascii="ＭＳ ゴシック" w:hAnsi="ＭＳ ゴシック" w:hint="eastAsia"/>
                <w:szCs w:val="22"/>
              </w:rPr>
              <w:t>減免戻し税等明細書入力控</w:t>
            </w:r>
            <w:r w:rsidR="00111C00">
              <w:rPr>
                <w:rFonts w:ascii="ＭＳ ゴシック" w:hAnsi="ＭＳ ゴシック" w:hint="eastAsia"/>
                <w:szCs w:val="22"/>
              </w:rPr>
              <w:t>情報</w:t>
            </w:r>
          </w:p>
        </w:tc>
        <w:tc>
          <w:tcPr>
            <w:tcW w:w="4820" w:type="dxa"/>
          </w:tcPr>
          <w:p w14:paraId="00CA6C58" w14:textId="371517BC" w:rsidR="002245AD" w:rsidRDefault="00111C00" w:rsidP="00111C00">
            <w:pPr>
              <w:rPr>
                <w:rFonts w:ascii="ＭＳ ゴシック" w:hAnsi="ＭＳ ゴシック"/>
              </w:rPr>
            </w:pPr>
            <w:r>
              <w:rPr>
                <w:rFonts w:ascii="ＭＳ ゴシック" w:hAnsi="ＭＳ ゴシック" w:hint="eastAsia"/>
              </w:rPr>
              <w:t>なし</w:t>
            </w:r>
          </w:p>
        </w:tc>
        <w:tc>
          <w:tcPr>
            <w:tcW w:w="2410" w:type="dxa"/>
            <w:shd w:val="clear" w:color="auto" w:fill="auto"/>
          </w:tcPr>
          <w:p w14:paraId="70AB25A9" w14:textId="77777777" w:rsidR="00111C00" w:rsidRPr="00ED74F6" w:rsidRDefault="00111C00" w:rsidP="003B2E1C">
            <w:pPr>
              <w:rPr>
                <w:rFonts w:ascii="ＭＳ ゴシック" w:hAnsi="ＭＳ ゴシック"/>
                <w:szCs w:val="22"/>
              </w:rPr>
            </w:pPr>
            <w:r>
              <w:rPr>
                <w:rFonts w:ascii="ＭＳ ゴシック" w:hAnsi="ＭＳ ゴシック" w:hint="eastAsia"/>
                <w:szCs w:val="22"/>
              </w:rPr>
              <w:t>入力者</w:t>
            </w:r>
          </w:p>
        </w:tc>
      </w:tr>
      <w:tr w:rsidR="001D4533" w:rsidRPr="00D17C34" w14:paraId="2B941E09" w14:textId="77777777" w:rsidTr="0077547F">
        <w:trPr>
          <w:trHeight w:val="285"/>
        </w:trPr>
        <w:tc>
          <w:tcPr>
            <w:tcW w:w="2410" w:type="dxa"/>
            <w:vMerge w:val="restart"/>
          </w:tcPr>
          <w:p w14:paraId="1349C7EC" w14:textId="77777777" w:rsidR="001D4533" w:rsidRPr="00D17C34" w:rsidRDefault="001D4533" w:rsidP="00111C00">
            <w:pPr>
              <w:rPr>
                <w:rFonts w:ascii="ＭＳ ゴシック" w:hAnsi="ＭＳ ゴシック"/>
                <w:szCs w:val="22"/>
              </w:rPr>
            </w:pPr>
            <w:r w:rsidRPr="00D17C34">
              <w:rPr>
                <w:rFonts w:ascii="ＭＳ ゴシック" w:hAnsi="ＭＳ ゴシック" w:hint="eastAsia"/>
                <w:szCs w:val="22"/>
              </w:rPr>
              <w:t>減免戻し税等明細書通知情報</w:t>
            </w:r>
          </w:p>
        </w:tc>
        <w:tc>
          <w:tcPr>
            <w:tcW w:w="4820" w:type="dxa"/>
            <w:vMerge w:val="restart"/>
          </w:tcPr>
          <w:p w14:paraId="108775B0" w14:textId="77777777" w:rsidR="001D4533" w:rsidRDefault="001D4533" w:rsidP="00C56BFC">
            <w:pPr>
              <w:rPr>
                <w:rFonts w:ascii="ＭＳ ゴシック" w:hAnsi="ＭＳ ゴシック"/>
                <w:szCs w:val="22"/>
              </w:rPr>
            </w:pPr>
            <w:r w:rsidRPr="00D17C34">
              <w:rPr>
                <w:rFonts w:ascii="ＭＳ ゴシック" w:hAnsi="ＭＳ ゴシック" w:hint="eastAsia"/>
                <w:szCs w:val="22"/>
              </w:rPr>
              <w:t>減免戻し税等明細書に紐づく輸入申告等番号について、</w:t>
            </w:r>
            <w:r>
              <w:rPr>
                <w:rFonts w:ascii="ＭＳ ゴシック" w:hAnsi="ＭＳ ゴシック" w:hint="eastAsia"/>
                <w:szCs w:val="22"/>
              </w:rPr>
              <w:t>以下条件のいずれかを満たす場合</w:t>
            </w:r>
          </w:p>
          <w:p w14:paraId="37BAA952" w14:textId="77777777" w:rsidR="001D4533" w:rsidRDefault="001D4533" w:rsidP="00C56BFC">
            <w:pPr>
              <w:rPr>
                <w:rFonts w:ascii="ＭＳ ゴシック" w:hAnsi="ＭＳ ゴシック"/>
                <w:szCs w:val="22"/>
              </w:rPr>
            </w:pPr>
            <w:r>
              <w:rPr>
                <w:rFonts w:ascii="ＭＳ ゴシック" w:hAnsi="ＭＳ ゴシック" w:hint="eastAsia"/>
                <w:szCs w:val="22"/>
              </w:rPr>
              <w:t>①</w:t>
            </w:r>
            <w:r w:rsidRPr="00D17C34">
              <w:rPr>
                <w:rFonts w:ascii="ＭＳ ゴシック" w:hAnsi="ＭＳ ゴシック" w:hint="eastAsia"/>
                <w:szCs w:val="22"/>
              </w:rPr>
              <w:t>「輸入申告（ＩＤＣ）」業務において</w:t>
            </w:r>
            <w:r>
              <w:rPr>
                <w:rFonts w:ascii="ＭＳ ゴシック" w:hAnsi="ＭＳ ゴシック" w:hint="eastAsia"/>
                <w:szCs w:val="22"/>
              </w:rPr>
              <w:t>通常</w:t>
            </w:r>
            <w:r w:rsidRPr="00D17C34">
              <w:rPr>
                <w:rFonts w:ascii="ＭＳ ゴシック" w:hAnsi="ＭＳ ゴシック" w:hint="eastAsia"/>
                <w:szCs w:val="22"/>
              </w:rPr>
              <w:t>申告または本申告が実施されている</w:t>
            </w:r>
          </w:p>
          <w:p w14:paraId="0EFE741A" w14:textId="77777777" w:rsidR="001D4533" w:rsidRPr="00D17C34" w:rsidRDefault="001D4533" w:rsidP="00C56BFC">
            <w:pPr>
              <w:rPr>
                <w:rFonts w:ascii="ＭＳ ゴシック" w:hAnsi="ＭＳ ゴシック"/>
                <w:szCs w:val="22"/>
              </w:rPr>
            </w:pPr>
            <w:r>
              <w:rPr>
                <w:rFonts w:ascii="ＭＳ ゴシック" w:hAnsi="ＭＳ ゴシック" w:hint="eastAsia"/>
                <w:szCs w:val="22"/>
              </w:rPr>
              <w:t>②</w:t>
            </w:r>
            <w:r w:rsidRPr="00D17C34">
              <w:rPr>
                <w:rFonts w:ascii="ＭＳ ゴシック" w:hAnsi="ＭＳ ゴシック" w:hint="eastAsia"/>
                <w:szCs w:val="22"/>
              </w:rPr>
              <w:t>「輸入申告変更事項登録（ＩＤＡ０１）」業務において変更事項登録がされてい</w:t>
            </w:r>
            <w:r>
              <w:rPr>
                <w:rFonts w:ascii="ＭＳ ゴシック" w:hAnsi="ＭＳ ゴシック" w:hint="eastAsia"/>
                <w:szCs w:val="22"/>
              </w:rPr>
              <w:t>る場合は、「輸入申告変更（ＩＤＥ）」業務が実施されている</w:t>
            </w:r>
          </w:p>
          <w:p w14:paraId="52B8BD98" w14:textId="77777777" w:rsidR="001D4533" w:rsidRPr="00D17C34" w:rsidRDefault="001D4533" w:rsidP="001F5754">
            <w:pPr>
              <w:autoSpaceDE w:val="0"/>
              <w:autoSpaceDN w:val="0"/>
              <w:adjustRightInd w:val="0"/>
              <w:jc w:val="left"/>
              <w:rPr>
                <w:rFonts w:ascii="ＭＳ ゴシック" w:hAnsi="ＭＳ ゴシック"/>
                <w:szCs w:val="22"/>
              </w:rPr>
            </w:pPr>
          </w:p>
        </w:tc>
        <w:tc>
          <w:tcPr>
            <w:tcW w:w="2410" w:type="dxa"/>
            <w:shd w:val="clear" w:color="auto" w:fill="auto"/>
          </w:tcPr>
          <w:p w14:paraId="144E5A3F" w14:textId="77777777" w:rsidR="001D4533" w:rsidRDefault="001D4533" w:rsidP="00883FF0">
            <w:pPr>
              <w:rPr>
                <w:rFonts w:ascii="ＭＳ ゴシック" w:hAnsi="ＭＳ ゴシック"/>
                <w:szCs w:val="22"/>
              </w:rPr>
            </w:pPr>
            <w:r w:rsidRPr="00D17C34">
              <w:rPr>
                <w:rFonts w:ascii="ＭＳ ゴシック" w:hAnsi="ＭＳ ゴシック" w:hint="eastAsia"/>
                <w:szCs w:val="22"/>
              </w:rPr>
              <w:t>入力者</w:t>
            </w:r>
          </w:p>
          <w:p w14:paraId="1CE8D730" w14:textId="77777777" w:rsidR="001D4533" w:rsidRPr="00D17C34" w:rsidRDefault="001D4533" w:rsidP="00883FF0">
            <w:pPr>
              <w:rPr>
                <w:rFonts w:ascii="ＭＳ ゴシック" w:hAnsi="ＭＳ ゴシック"/>
                <w:szCs w:val="22"/>
              </w:rPr>
            </w:pPr>
          </w:p>
        </w:tc>
      </w:tr>
      <w:tr w:rsidR="001D4533" w:rsidRPr="00D17C34" w14:paraId="5F3A12C9" w14:textId="77777777" w:rsidTr="00883FF0">
        <w:trPr>
          <w:trHeight w:val="357"/>
        </w:trPr>
        <w:tc>
          <w:tcPr>
            <w:tcW w:w="2410" w:type="dxa"/>
            <w:vMerge/>
          </w:tcPr>
          <w:p w14:paraId="6C5111B0" w14:textId="77777777" w:rsidR="001D4533" w:rsidRPr="00D17C34" w:rsidRDefault="001D4533" w:rsidP="00E327F6">
            <w:pPr>
              <w:rPr>
                <w:rFonts w:ascii="ＭＳ ゴシック" w:hAnsi="ＭＳ ゴシック"/>
                <w:szCs w:val="22"/>
              </w:rPr>
            </w:pPr>
          </w:p>
        </w:tc>
        <w:tc>
          <w:tcPr>
            <w:tcW w:w="4820" w:type="dxa"/>
            <w:vMerge/>
          </w:tcPr>
          <w:p w14:paraId="7D2085A5" w14:textId="77777777" w:rsidR="001D4533" w:rsidRPr="00D17C34" w:rsidRDefault="001D4533" w:rsidP="00337857">
            <w:pPr>
              <w:rPr>
                <w:rFonts w:ascii="ＭＳ ゴシック" w:hAnsi="ＭＳ ゴシック"/>
              </w:rPr>
            </w:pPr>
          </w:p>
        </w:tc>
        <w:tc>
          <w:tcPr>
            <w:tcW w:w="2410" w:type="dxa"/>
            <w:shd w:val="clear" w:color="auto" w:fill="auto"/>
          </w:tcPr>
          <w:p w14:paraId="63B3FCC1" w14:textId="77777777" w:rsidR="001D4533" w:rsidRDefault="001D4533" w:rsidP="00883FF0">
            <w:pPr>
              <w:rPr>
                <w:rFonts w:ascii="ＭＳ ゴシック" w:hAnsi="ＭＳ ゴシック" w:cs="ＭＳ 明朝"/>
                <w:kern w:val="0"/>
                <w:szCs w:val="22"/>
                <w:vertAlign w:val="superscript"/>
              </w:rPr>
            </w:pPr>
            <w:r w:rsidRPr="00D17C34">
              <w:rPr>
                <w:rFonts w:ascii="ＭＳ ゴシック" w:hAnsi="ＭＳ ゴシック" w:hint="eastAsia"/>
                <w:szCs w:val="22"/>
              </w:rPr>
              <w:t>輸入申告者</w:t>
            </w:r>
            <w:r w:rsidRPr="00D17C34">
              <w:rPr>
                <w:rFonts w:ascii="ＭＳ ゴシック" w:hAnsi="ＭＳ ゴシック" w:cs="ＭＳ 明朝" w:hint="eastAsia"/>
                <w:kern w:val="0"/>
                <w:szCs w:val="22"/>
                <w:vertAlign w:val="superscript"/>
              </w:rPr>
              <w:t>＊1</w:t>
            </w:r>
          </w:p>
          <w:p w14:paraId="0AF47506" w14:textId="77777777" w:rsidR="001D4533" w:rsidRPr="00D17C34" w:rsidRDefault="001D4533" w:rsidP="00883FF0">
            <w:pPr>
              <w:rPr>
                <w:rFonts w:ascii="ＭＳ ゴシック" w:hAnsi="ＭＳ ゴシック"/>
                <w:szCs w:val="22"/>
              </w:rPr>
            </w:pPr>
          </w:p>
        </w:tc>
      </w:tr>
      <w:tr w:rsidR="001D4533" w:rsidRPr="00D17C34" w14:paraId="7085542F" w14:textId="77777777" w:rsidTr="00CC561C">
        <w:trPr>
          <w:trHeight w:val="357"/>
        </w:trPr>
        <w:tc>
          <w:tcPr>
            <w:tcW w:w="2410" w:type="dxa"/>
            <w:vMerge/>
          </w:tcPr>
          <w:p w14:paraId="51EF9E48" w14:textId="77777777" w:rsidR="001D4533" w:rsidRPr="00D17C34" w:rsidRDefault="001D4533" w:rsidP="00E327F6">
            <w:pPr>
              <w:rPr>
                <w:rFonts w:ascii="ＭＳ ゴシック" w:hAnsi="ＭＳ ゴシック"/>
                <w:szCs w:val="22"/>
              </w:rPr>
            </w:pPr>
          </w:p>
        </w:tc>
        <w:tc>
          <w:tcPr>
            <w:tcW w:w="4820" w:type="dxa"/>
            <w:vMerge/>
          </w:tcPr>
          <w:p w14:paraId="70981442" w14:textId="77777777" w:rsidR="001D4533" w:rsidRPr="00D17C34" w:rsidRDefault="001D4533" w:rsidP="00337857">
            <w:pPr>
              <w:rPr>
                <w:rFonts w:ascii="ＭＳ ゴシック" w:hAnsi="ＭＳ ゴシック"/>
              </w:rPr>
            </w:pPr>
          </w:p>
        </w:tc>
        <w:tc>
          <w:tcPr>
            <w:tcW w:w="2410" w:type="dxa"/>
            <w:shd w:val="clear" w:color="auto" w:fill="auto"/>
          </w:tcPr>
          <w:p w14:paraId="154E1B98" w14:textId="77777777" w:rsidR="001D4533" w:rsidRPr="00D17C34" w:rsidRDefault="001D4533" w:rsidP="00883FF0">
            <w:pPr>
              <w:rPr>
                <w:rFonts w:ascii="ＭＳ ゴシック" w:hAnsi="ＭＳ ゴシック"/>
                <w:szCs w:val="22"/>
              </w:rPr>
            </w:pPr>
            <w:r w:rsidRPr="00D17C34">
              <w:rPr>
                <w:rFonts w:ascii="ＭＳ ゴシック" w:hAnsi="ＭＳ ゴシック" w:hint="eastAsia"/>
                <w:szCs w:val="22"/>
              </w:rPr>
              <w:t>提出先税関（通関担当部門）</w:t>
            </w:r>
          </w:p>
        </w:tc>
      </w:tr>
      <w:tr w:rsidR="001D4533" w:rsidRPr="00D17C34" w14:paraId="164CCE0C" w14:textId="77777777" w:rsidTr="00CC561C">
        <w:trPr>
          <w:trHeight w:val="357"/>
        </w:trPr>
        <w:tc>
          <w:tcPr>
            <w:tcW w:w="2410" w:type="dxa"/>
            <w:vMerge/>
          </w:tcPr>
          <w:p w14:paraId="3CE88637" w14:textId="77777777" w:rsidR="001D4533" w:rsidRPr="001C79DF" w:rsidRDefault="001D4533" w:rsidP="00E327F6">
            <w:pPr>
              <w:rPr>
                <w:rFonts w:ascii="ＭＳ ゴシック" w:hAnsi="ＭＳ ゴシック" w:hint="eastAsia"/>
                <w:szCs w:val="22"/>
                <w:highlight w:val="cyan"/>
              </w:rPr>
            </w:pPr>
          </w:p>
        </w:tc>
        <w:tc>
          <w:tcPr>
            <w:tcW w:w="4820" w:type="dxa"/>
          </w:tcPr>
          <w:p w14:paraId="48F86732" w14:textId="77777777" w:rsidR="001D4533" w:rsidRDefault="001D4533" w:rsidP="001D4533">
            <w:pPr>
              <w:rPr>
                <w:rFonts w:ascii="ＭＳ ゴシック" w:hAnsi="ＭＳ ゴシック"/>
                <w:szCs w:val="22"/>
                <w:highlight w:val="cyan"/>
              </w:rPr>
            </w:pPr>
            <w:r>
              <w:rPr>
                <w:rFonts w:ascii="ＭＳ ゴシック" w:hAnsi="ＭＳ ゴシック" w:cs="ＭＳ 明朝" w:hint="eastAsia"/>
                <w:color w:val="000000"/>
                <w:kern w:val="0"/>
                <w:szCs w:val="22"/>
                <w:highlight w:val="cyan"/>
              </w:rPr>
              <w:t>減免戻し税等明細書ＤＢに使用場所官署に登録されている場合で、</w:t>
            </w:r>
            <w:r>
              <w:rPr>
                <w:rFonts w:ascii="ＭＳ ゴシック" w:hAnsi="ＭＳ ゴシック" w:hint="eastAsia"/>
                <w:szCs w:val="22"/>
                <w:highlight w:val="cyan"/>
              </w:rPr>
              <w:t>減免戻し税等明細書に紐づく輸入申告等番号について、以下条件のいずれかを満たす場合</w:t>
            </w:r>
          </w:p>
          <w:p w14:paraId="7C9BC2ED" w14:textId="77777777" w:rsidR="001D4533" w:rsidRDefault="001D4533" w:rsidP="001D4533">
            <w:pPr>
              <w:rPr>
                <w:rFonts w:ascii="ＭＳ ゴシック" w:hAnsi="ＭＳ ゴシック" w:hint="eastAsia"/>
                <w:szCs w:val="22"/>
                <w:highlight w:val="cyan"/>
              </w:rPr>
            </w:pPr>
            <w:r>
              <w:rPr>
                <w:rFonts w:ascii="ＭＳ ゴシック" w:hAnsi="ＭＳ ゴシック" w:hint="eastAsia"/>
                <w:szCs w:val="22"/>
                <w:highlight w:val="cyan"/>
              </w:rPr>
              <w:t>①「輸入申告（ＩＤＣ）」業務において通常申告または本申告が実施されている</w:t>
            </w:r>
          </w:p>
          <w:p w14:paraId="7E91EF29" w14:textId="77777777" w:rsidR="001D4533" w:rsidRDefault="001D4533" w:rsidP="001D4533">
            <w:pPr>
              <w:rPr>
                <w:rFonts w:ascii="ＭＳ ゴシック" w:hAnsi="ＭＳ ゴシック" w:hint="eastAsia"/>
                <w:szCs w:val="22"/>
              </w:rPr>
            </w:pPr>
            <w:r>
              <w:rPr>
                <w:rFonts w:ascii="ＭＳ ゴシック" w:hAnsi="ＭＳ ゴシック" w:hint="eastAsia"/>
                <w:szCs w:val="22"/>
                <w:highlight w:val="cyan"/>
              </w:rPr>
              <w:t>②「輸入申告変更事項登録（ＩＤＡ０１）」業務において変更事項登録がされている場合は、「輸入申告変更（ＩＤＥ）」業務が実施されている</w:t>
            </w:r>
          </w:p>
          <w:p w14:paraId="3F71B5DC" w14:textId="77777777" w:rsidR="001D4533" w:rsidRPr="001D4533" w:rsidRDefault="001D4533" w:rsidP="00337857">
            <w:pPr>
              <w:rPr>
                <w:rFonts w:ascii="ＭＳ ゴシック" w:hAnsi="ＭＳ ゴシック" w:hint="eastAsia"/>
                <w:highlight w:val="cyan"/>
              </w:rPr>
            </w:pPr>
          </w:p>
        </w:tc>
        <w:tc>
          <w:tcPr>
            <w:tcW w:w="2410" w:type="dxa"/>
            <w:shd w:val="clear" w:color="auto" w:fill="auto"/>
          </w:tcPr>
          <w:p w14:paraId="085A9683" w14:textId="7F8717D0" w:rsidR="001D4533" w:rsidRPr="001D4533" w:rsidRDefault="001D4533" w:rsidP="00883FF0">
            <w:pPr>
              <w:rPr>
                <w:rFonts w:ascii="ＭＳ ゴシック" w:hAnsi="ＭＳ ゴシック" w:hint="eastAsia"/>
                <w:szCs w:val="22"/>
                <w:highlight w:val="cyan"/>
              </w:rPr>
            </w:pPr>
            <w:r>
              <w:rPr>
                <w:rFonts w:ascii="ＭＳ ゴシック" w:hAnsi="ＭＳ ゴシック" w:hint="eastAsia"/>
                <w:szCs w:val="22"/>
                <w:highlight w:val="cyan"/>
              </w:rPr>
              <w:t>貨物の使用場所税関（通関担当部門）</w:t>
            </w:r>
          </w:p>
        </w:tc>
      </w:tr>
      <w:tr w:rsidR="00011A67" w:rsidRPr="00D17C34" w14:paraId="29018E43" w14:textId="77777777" w:rsidTr="00CC561C">
        <w:trPr>
          <w:trHeight w:val="357"/>
        </w:trPr>
        <w:tc>
          <w:tcPr>
            <w:tcW w:w="2410" w:type="dxa"/>
          </w:tcPr>
          <w:p w14:paraId="62EC406E" w14:textId="373897F8" w:rsidR="00011A67" w:rsidRPr="001C79DF" w:rsidRDefault="00011A67" w:rsidP="00E327F6">
            <w:pPr>
              <w:rPr>
                <w:rFonts w:ascii="ＭＳ ゴシック" w:hAnsi="ＭＳ ゴシック"/>
                <w:szCs w:val="22"/>
                <w:highlight w:val="cyan"/>
              </w:rPr>
            </w:pPr>
            <w:r w:rsidRPr="001C79DF">
              <w:rPr>
                <w:rFonts w:ascii="ＭＳ ゴシック" w:hAnsi="ＭＳ ゴシック" w:hint="eastAsia"/>
                <w:szCs w:val="22"/>
                <w:highlight w:val="cyan"/>
              </w:rPr>
              <w:t>減免戻し税等明細書取消情報</w:t>
            </w:r>
          </w:p>
        </w:tc>
        <w:tc>
          <w:tcPr>
            <w:tcW w:w="4820" w:type="dxa"/>
          </w:tcPr>
          <w:p w14:paraId="1C70A337" w14:textId="5F990710" w:rsidR="00011A67" w:rsidRPr="001C79DF" w:rsidRDefault="00011A67" w:rsidP="00337857">
            <w:pPr>
              <w:rPr>
                <w:rFonts w:ascii="ＭＳ ゴシック" w:hAnsi="ＭＳ ゴシック"/>
                <w:highlight w:val="cyan"/>
              </w:rPr>
            </w:pPr>
            <w:r w:rsidRPr="001C79DF">
              <w:rPr>
                <w:rFonts w:ascii="ＭＳ ゴシック" w:hAnsi="ＭＳ ゴシック" w:hint="eastAsia"/>
                <w:highlight w:val="cyan"/>
              </w:rPr>
              <w:t>処理種別が取消の場合</w:t>
            </w:r>
          </w:p>
        </w:tc>
        <w:tc>
          <w:tcPr>
            <w:tcW w:w="2410" w:type="dxa"/>
            <w:shd w:val="clear" w:color="auto" w:fill="auto"/>
          </w:tcPr>
          <w:p w14:paraId="283233FF" w14:textId="7E574834" w:rsidR="00011A67" w:rsidRPr="001C79DF" w:rsidRDefault="00011A67" w:rsidP="00883FF0">
            <w:pPr>
              <w:rPr>
                <w:rFonts w:ascii="ＭＳ ゴシック" w:hAnsi="ＭＳ ゴシック"/>
                <w:szCs w:val="22"/>
                <w:highlight w:val="cyan"/>
              </w:rPr>
            </w:pPr>
            <w:r w:rsidRPr="001C79DF">
              <w:rPr>
                <w:rFonts w:ascii="ＭＳ ゴシック" w:hAnsi="ＭＳ ゴシック" w:hint="eastAsia"/>
                <w:szCs w:val="22"/>
                <w:highlight w:val="cyan"/>
              </w:rPr>
              <w:t>入力者</w:t>
            </w:r>
          </w:p>
        </w:tc>
      </w:tr>
    </w:tbl>
    <w:p w14:paraId="52611E1A" w14:textId="0D5E2B16" w:rsidR="00D17C34" w:rsidRDefault="00D17C34" w:rsidP="00D17C34">
      <w:pPr>
        <w:ind w:leftChars="200" w:left="1191" w:hangingChars="400" w:hanging="794"/>
        <w:rPr>
          <w:rFonts w:ascii="ＭＳ ゴシック" w:hAnsi="ＭＳ ゴシック" w:cs="ＭＳ 明朝"/>
          <w:color w:val="000000"/>
          <w:kern w:val="0"/>
          <w:szCs w:val="22"/>
        </w:rPr>
      </w:pPr>
      <w:r w:rsidRPr="00D17C34">
        <w:rPr>
          <w:rFonts w:ascii="ＭＳ ゴシック" w:hAnsi="ＭＳ ゴシック" w:cs="ＭＳ 明朝" w:hint="eastAsia"/>
          <w:color w:val="000000"/>
          <w:kern w:val="0"/>
          <w:szCs w:val="22"/>
        </w:rPr>
        <w:t>（</w:t>
      </w:r>
      <w:r w:rsidRPr="00D17C34">
        <w:rPr>
          <w:rFonts w:hint="eastAsia"/>
        </w:rPr>
        <w:t>＊</w:t>
      </w:r>
      <w:r w:rsidRPr="00D17C34">
        <w:rPr>
          <w:rFonts w:ascii="ＭＳ ゴシック" w:hAnsi="ＭＳ ゴシック" w:hint="eastAsia"/>
          <w:szCs w:val="22"/>
        </w:rPr>
        <w:t>１</w:t>
      </w:r>
      <w:r w:rsidRPr="00D17C34">
        <w:rPr>
          <w:rFonts w:ascii="ＭＳ ゴシック" w:hAnsi="ＭＳ ゴシック" w:cs="ＭＳ 明朝" w:hint="eastAsia"/>
          <w:color w:val="000000"/>
          <w:kern w:val="0"/>
          <w:szCs w:val="22"/>
        </w:rPr>
        <w:t>）輸入申告の申告者（「輸入申告（ＩＤＣ）」業務の入力者）と本業務の入力者が異なる場合には、両方に出力する。</w:t>
      </w:r>
    </w:p>
    <w:p w14:paraId="2EFC3E0E" w14:textId="4E180B6A" w:rsidR="00EA777E" w:rsidRDefault="00E928F1" w:rsidP="00EA777E">
      <w:pPr>
        <w:rPr>
          <w:rFonts w:ascii="ＭＳ ゴシック" w:hAnsi="ＭＳ ゴシック"/>
        </w:rPr>
      </w:pPr>
      <w:r>
        <w:rPr>
          <w:rFonts w:ascii="ＭＳ ゴシック" w:hAnsi="ＭＳ ゴシック"/>
        </w:rPr>
        <w:br w:type="page"/>
      </w:r>
      <w:bookmarkStart w:id="1" w:name="_Hlk153815091"/>
      <w:r w:rsidR="00EA777E">
        <w:rPr>
          <w:rFonts w:ascii="ＭＳ ゴシック" w:hAnsi="ＭＳ ゴシック" w:hint="eastAsia"/>
        </w:rPr>
        <w:lastRenderedPageBreak/>
        <w:t>７．特記事項</w:t>
      </w:r>
      <w:bookmarkEnd w:id="1"/>
    </w:p>
    <w:p w14:paraId="1DE57987" w14:textId="77777777" w:rsidR="00EA777E" w:rsidRPr="00CA03CC" w:rsidRDefault="00EA777E" w:rsidP="00EA777E">
      <w:pPr>
        <w:autoSpaceDE w:val="0"/>
        <w:autoSpaceDN w:val="0"/>
        <w:adjustRightInd w:val="0"/>
        <w:ind w:firstLineChars="100" w:firstLine="198"/>
        <w:jc w:val="left"/>
        <w:rPr>
          <w:rFonts w:ascii="ＭＳ ゴシック" w:cs="ＭＳ 明朝"/>
          <w:color w:val="000000"/>
          <w:kern w:val="0"/>
          <w:szCs w:val="22"/>
        </w:rPr>
      </w:pPr>
      <w:r w:rsidRPr="00CA03CC">
        <w:rPr>
          <w:rFonts w:ascii="ＭＳ ゴシック" w:hAnsi="ＭＳ ゴシック" w:cs="ＭＳ 明朝" w:hint="eastAsia"/>
          <w:color w:val="000000"/>
          <w:kern w:val="0"/>
          <w:szCs w:val="22"/>
        </w:rPr>
        <w:t>（１）入力画面コードについて</w:t>
      </w:r>
    </w:p>
    <w:p w14:paraId="0773ECBD" w14:textId="77777777" w:rsidR="00EA777E" w:rsidRPr="00CA03CC" w:rsidRDefault="00EA777E" w:rsidP="004348CC">
      <w:pPr>
        <w:autoSpaceDE w:val="0"/>
        <w:autoSpaceDN w:val="0"/>
        <w:adjustRightInd w:val="0"/>
        <w:ind w:leftChars="400" w:left="794" w:firstLineChars="103" w:firstLine="204"/>
        <w:jc w:val="left"/>
        <w:rPr>
          <w:rFonts w:ascii="ＭＳ ゴシック" w:cs="ＭＳ 明朝"/>
          <w:color w:val="000000"/>
          <w:kern w:val="0"/>
          <w:szCs w:val="22"/>
        </w:rPr>
      </w:pPr>
      <w:r w:rsidRPr="00CA03CC">
        <w:rPr>
          <w:rFonts w:ascii="ＭＳ ゴシック" w:hAnsi="ＭＳ ゴシック" w:hint="eastAsia"/>
          <w:szCs w:val="22"/>
        </w:rPr>
        <w:t>端末パッケージで入力画面を表示する場合は、</w:t>
      </w:r>
      <w:r>
        <w:rPr>
          <w:rFonts w:ascii="ＭＳ ゴシック" w:hAnsi="ＭＳ ゴシック" w:hint="eastAsia"/>
          <w:szCs w:val="22"/>
        </w:rPr>
        <w:t>様式</w:t>
      </w:r>
      <w:r w:rsidRPr="00CA03CC">
        <w:rPr>
          <w:rFonts w:ascii="ＭＳ ゴシック" w:hAnsi="ＭＳ ゴシック" w:hint="eastAsia"/>
          <w:szCs w:val="22"/>
        </w:rPr>
        <w:t>別に</w:t>
      </w:r>
      <w:r>
        <w:rPr>
          <w:rFonts w:ascii="ＭＳ ゴシック" w:hAnsi="ＭＳ ゴシック" w:hint="eastAsia"/>
          <w:szCs w:val="22"/>
        </w:rPr>
        <w:t>入力画面が異なるため、</w:t>
      </w:r>
      <w:r w:rsidRPr="00CA03CC">
        <w:rPr>
          <w:rFonts w:ascii="ＭＳ ゴシック" w:hAnsi="ＭＳ ゴシック" w:hint="eastAsia"/>
          <w:szCs w:val="22"/>
        </w:rPr>
        <w:t>画面コードを指定する必要がある。</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4"/>
        <w:gridCol w:w="5670"/>
      </w:tblGrid>
      <w:tr w:rsidR="004348CC" w:rsidRPr="00CA03CC" w14:paraId="13DB41DB" w14:textId="77777777" w:rsidTr="004348CC">
        <w:trPr>
          <w:cantSplit/>
          <w:trHeight w:val="302"/>
          <w:tblHeader/>
        </w:trPr>
        <w:tc>
          <w:tcPr>
            <w:tcW w:w="7104" w:type="dxa"/>
            <w:gridSpan w:val="2"/>
          </w:tcPr>
          <w:p w14:paraId="054DC716" w14:textId="77777777" w:rsidR="004348CC" w:rsidRPr="00CA03CC" w:rsidRDefault="004348CC" w:rsidP="00392CCA">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指定する画面</w:t>
            </w:r>
          </w:p>
        </w:tc>
      </w:tr>
      <w:tr w:rsidR="004348CC" w:rsidRPr="00CA03CC" w14:paraId="114368A1" w14:textId="77777777" w:rsidTr="004348CC">
        <w:trPr>
          <w:cantSplit/>
          <w:trHeight w:val="302"/>
        </w:trPr>
        <w:tc>
          <w:tcPr>
            <w:tcW w:w="1434" w:type="dxa"/>
          </w:tcPr>
          <w:p w14:paraId="5D7A1E23" w14:textId="77777777" w:rsidR="004348CC" w:rsidRPr="00CA03CC" w:rsidRDefault="004348CC"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画面コード</w:t>
            </w:r>
          </w:p>
        </w:tc>
        <w:tc>
          <w:tcPr>
            <w:tcW w:w="5670" w:type="dxa"/>
          </w:tcPr>
          <w:p w14:paraId="30E30BAB" w14:textId="77777777" w:rsidR="004348CC" w:rsidRPr="00CA03CC" w:rsidRDefault="004348CC" w:rsidP="00392CCA">
            <w:pPr>
              <w:autoSpaceDE w:val="0"/>
              <w:autoSpaceDN w:val="0"/>
              <w:adjustRightInd w:val="0"/>
              <w:jc w:val="left"/>
              <w:rPr>
                <w:rFonts w:ascii="ＭＳ ゴシック" w:cs="ＭＳ ゴシック"/>
                <w:kern w:val="0"/>
                <w:szCs w:val="22"/>
                <w:lang w:val="ja-JP"/>
              </w:rPr>
            </w:pPr>
            <w:r w:rsidRPr="00CA03CC">
              <w:rPr>
                <w:rFonts w:ascii="ＭＳ ゴシック" w:cs="ＭＳ ゴシック" w:hint="eastAsia"/>
                <w:kern w:val="0"/>
                <w:szCs w:val="22"/>
                <w:lang w:val="ja-JP"/>
              </w:rPr>
              <w:t>画面名</w:t>
            </w:r>
          </w:p>
        </w:tc>
      </w:tr>
      <w:tr w:rsidR="004348CC" w:rsidRPr="00CA03CC" w14:paraId="4EC47C33" w14:textId="77777777" w:rsidTr="004348CC">
        <w:trPr>
          <w:cantSplit/>
        </w:trPr>
        <w:tc>
          <w:tcPr>
            <w:tcW w:w="1434" w:type="dxa"/>
          </w:tcPr>
          <w:p w14:paraId="6211A33B" w14:textId="77777777" w:rsidR="004348CC" w:rsidRPr="00CA03CC" w:rsidRDefault="00D17C34" w:rsidP="00392CCA">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ＳＡＧ</w:t>
            </w:r>
          </w:p>
        </w:tc>
        <w:tc>
          <w:tcPr>
            <w:tcW w:w="5670" w:type="dxa"/>
          </w:tcPr>
          <w:p w14:paraId="59AFF7DB" w14:textId="77777777" w:rsidR="004348CC" w:rsidRPr="00CA03CC" w:rsidRDefault="004348CC" w:rsidP="00392CCA">
            <w:pPr>
              <w:autoSpaceDE w:val="0"/>
              <w:autoSpaceDN w:val="0"/>
              <w:adjustRightInd w:val="0"/>
              <w:jc w:val="left"/>
              <w:rPr>
                <w:rFonts w:ascii="ＭＳ ゴシック" w:cs="ＭＳ ゴシック"/>
                <w:kern w:val="0"/>
                <w:szCs w:val="22"/>
                <w:lang w:val="ja-JP"/>
              </w:rPr>
            </w:pPr>
            <w:r w:rsidRPr="00B041F3">
              <w:rPr>
                <w:rFonts w:ascii="ＭＳ ゴシック" w:hAnsi="ＭＳ ゴシック" w:hint="eastAsia"/>
                <w:kern w:val="0"/>
                <w:szCs w:val="22"/>
              </w:rPr>
              <w:t>標本・学術研究用品等、寄贈物品免税明細書</w:t>
            </w:r>
            <w:r>
              <w:rPr>
                <w:rFonts w:ascii="ＭＳ ゴシック" w:hAnsi="ＭＳ ゴシック" w:hint="eastAsia"/>
                <w:kern w:val="0"/>
                <w:szCs w:val="22"/>
              </w:rPr>
              <w:t>登録</w:t>
            </w:r>
          </w:p>
        </w:tc>
      </w:tr>
      <w:tr w:rsidR="004348CC" w:rsidRPr="00CA03CC" w14:paraId="3DD41699" w14:textId="77777777" w:rsidTr="004348CC">
        <w:trPr>
          <w:cantSplit/>
        </w:trPr>
        <w:tc>
          <w:tcPr>
            <w:tcW w:w="1434" w:type="dxa"/>
          </w:tcPr>
          <w:p w14:paraId="62DDA317"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ＥＸＰ</w:t>
            </w:r>
          </w:p>
        </w:tc>
        <w:tc>
          <w:tcPr>
            <w:tcW w:w="5670" w:type="dxa"/>
          </w:tcPr>
          <w:p w14:paraId="6BC69F24" w14:textId="77777777" w:rsidR="004348CC" w:rsidRPr="00CA03CC" w:rsidRDefault="004348CC" w:rsidP="004348CC">
            <w:pPr>
              <w:ind w:right="-50"/>
            </w:pPr>
            <w:r w:rsidRPr="00B041F3">
              <w:rPr>
                <w:rFonts w:ascii="ＭＳ ゴシック" w:hAnsi="ＭＳ ゴシック" w:hint="eastAsia"/>
                <w:kern w:val="0"/>
                <w:szCs w:val="22"/>
              </w:rPr>
              <w:t>博覧会等における使用物品免税明細書</w:t>
            </w:r>
            <w:r>
              <w:rPr>
                <w:rFonts w:ascii="ＭＳ ゴシック" w:hAnsi="ＭＳ ゴシック" w:hint="eastAsia"/>
                <w:kern w:val="0"/>
                <w:szCs w:val="22"/>
              </w:rPr>
              <w:t>登録</w:t>
            </w:r>
          </w:p>
        </w:tc>
      </w:tr>
      <w:tr w:rsidR="004348CC" w:rsidRPr="00CA03CC" w14:paraId="420EBF0B" w14:textId="77777777" w:rsidTr="004348CC">
        <w:trPr>
          <w:cantSplit/>
        </w:trPr>
        <w:tc>
          <w:tcPr>
            <w:tcW w:w="1434" w:type="dxa"/>
          </w:tcPr>
          <w:p w14:paraId="0C73C26D"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ＭＡＣ</w:t>
            </w:r>
          </w:p>
        </w:tc>
        <w:tc>
          <w:tcPr>
            <w:tcW w:w="5670" w:type="dxa"/>
          </w:tcPr>
          <w:p w14:paraId="4FF69714" w14:textId="77777777" w:rsidR="004348CC" w:rsidRPr="00AF2E21" w:rsidRDefault="004348CC" w:rsidP="004348CC">
            <w:pPr>
              <w:ind w:right="-50"/>
              <w:rPr>
                <w:rFonts w:ascii="ＭＳ ゴシック"/>
                <w:kern w:val="0"/>
                <w:szCs w:val="22"/>
              </w:rPr>
            </w:pPr>
            <w:r w:rsidRPr="00B041F3">
              <w:rPr>
                <w:rFonts w:ascii="ＭＳ ゴシック" w:hAnsi="ＭＳ ゴシック" w:hint="eastAsia"/>
                <w:kern w:val="0"/>
                <w:szCs w:val="22"/>
              </w:rPr>
              <w:t>機械類等免税明細書</w:t>
            </w:r>
            <w:r>
              <w:rPr>
                <w:rFonts w:ascii="ＭＳ ゴシック" w:hAnsi="ＭＳ ゴシック" w:hint="eastAsia"/>
                <w:kern w:val="0"/>
                <w:szCs w:val="22"/>
              </w:rPr>
              <w:t>登録</w:t>
            </w:r>
          </w:p>
        </w:tc>
      </w:tr>
      <w:tr w:rsidR="004348CC" w:rsidRPr="00CA03CC" w14:paraId="34F295BB" w14:textId="77777777" w:rsidTr="004348CC">
        <w:trPr>
          <w:cantSplit/>
        </w:trPr>
        <w:tc>
          <w:tcPr>
            <w:tcW w:w="1434" w:type="dxa"/>
          </w:tcPr>
          <w:p w14:paraId="4AC3EE99"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ＣＡＲ</w:t>
            </w:r>
          </w:p>
        </w:tc>
        <w:tc>
          <w:tcPr>
            <w:tcW w:w="5670" w:type="dxa"/>
          </w:tcPr>
          <w:p w14:paraId="59A5491C" w14:textId="77777777" w:rsidR="004348CC" w:rsidRPr="00AF2E21" w:rsidRDefault="004348CC" w:rsidP="004348CC">
            <w:pPr>
              <w:ind w:right="-50"/>
              <w:rPr>
                <w:rFonts w:ascii="ＭＳ ゴシック" w:hAnsi="ＭＳ ゴシック"/>
              </w:rPr>
            </w:pPr>
            <w:r w:rsidRPr="00B041F3">
              <w:rPr>
                <w:rFonts w:ascii="ＭＳ ゴシック" w:hAnsi="ＭＳ ゴシック" w:hint="eastAsia"/>
              </w:rPr>
              <w:t>自動車等の引越荷物免税申請書</w:t>
            </w:r>
            <w:r>
              <w:rPr>
                <w:rFonts w:ascii="ＭＳ ゴシック" w:hAnsi="ＭＳ ゴシック" w:hint="eastAsia"/>
              </w:rPr>
              <w:t>登録</w:t>
            </w:r>
          </w:p>
        </w:tc>
      </w:tr>
      <w:tr w:rsidR="004348CC" w:rsidRPr="00CA03CC" w14:paraId="5975256F" w14:textId="77777777" w:rsidTr="004348CC">
        <w:trPr>
          <w:cantSplit/>
        </w:trPr>
        <w:tc>
          <w:tcPr>
            <w:tcW w:w="1434" w:type="dxa"/>
          </w:tcPr>
          <w:p w14:paraId="5967099D"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ＲＥＸ</w:t>
            </w:r>
          </w:p>
        </w:tc>
        <w:tc>
          <w:tcPr>
            <w:tcW w:w="5670" w:type="dxa"/>
          </w:tcPr>
          <w:p w14:paraId="60E8AE57" w14:textId="77777777" w:rsidR="004348CC" w:rsidRPr="00AF2E21" w:rsidRDefault="004348CC" w:rsidP="004348CC">
            <w:pPr>
              <w:ind w:right="-50"/>
              <w:rPr>
                <w:rFonts w:ascii="ＭＳ ゴシック" w:hAnsi="ＭＳ ゴシック"/>
              </w:rPr>
            </w:pPr>
            <w:r w:rsidRPr="00B041F3">
              <w:rPr>
                <w:rFonts w:ascii="ＭＳ ゴシック" w:hAnsi="ＭＳ ゴシック" w:hint="eastAsia"/>
              </w:rPr>
              <w:t>再輸出貨物減免税明細書</w:t>
            </w:r>
            <w:r>
              <w:rPr>
                <w:rFonts w:ascii="ＭＳ ゴシック" w:hAnsi="ＭＳ ゴシック" w:hint="eastAsia"/>
              </w:rPr>
              <w:t>登録</w:t>
            </w:r>
          </w:p>
        </w:tc>
      </w:tr>
      <w:tr w:rsidR="004348CC" w:rsidRPr="00CA03CC" w14:paraId="71FFEB57" w14:textId="77777777" w:rsidTr="004348CC">
        <w:trPr>
          <w:cantSplit/>
        </w:trPr>
        <w:tc>
          <w:tcPr>
            <w:tcW w:w="1434" w:type="dxa"/>
          </w:tcPr>
          <w:p w14:paraId="7E29E764"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ＲＴＸ</w:t>
            </w:r>
          </w:p>
        </w:tc>
        <w:tc>
          <w:tcPr>
            <w:tcW w:w="5670" w:type="dxa"/>
          </w:tcPr>
          <w:p w14:paraId="289EDFE4" w14:textId="77777777" w:rsidR="004348CC" w:rsidRPr="00AF2E21" w:rsidRDefault="004348CC" w:rsidP="004348CC">
            <w:pPr>
              <w:ind w:right="-50"/>
              <w:rPr>
                <w:rFonts w:ascii="ＭＳ ゴシック"/>
                <w:kern w:val="0"/>
                <w:szCs w:val="22"/>
              </w:rPr>
            </w:pPr>
            <w:r w:rsidRPr="00B041F3">
              <w:rPr>
                <w:rFonts w:ascii="ＭＳ ゴシック" w:hAnsi="ＭＳ ゴシック" w:hint="eastAsia"/>
              </w:rPr>
              <w:t>軽減税率等適用明細書</w:t>
            </w:r>
            <w:r>
              <w:rPr>
                <w:rFonts w:ascii="ＭＳ ゴシック" w:hAnsi="ＭＳ ゴシック" w:hint="eastAsia"/>
              </w:rPr>
              <w:t>登録</w:t>
            </w:r>
          </w:p>
        </w:tc>
      </w:tr>
      <w:tr w:rsidR="004348CC" w:rsidRPr="00CA03CC" w14:paraId="0D6D8D4D" w14:textId="77777777" w:rsidTr="004348CC">
        <w:trPr>
          <w:cantSplit/>
        </w:trPr>
        <w:tc>
          <w:tcPr>
            <w:tcW w:w="1434" w:type="dxa"/>
          </w:tcPr>
          <w:p w14:paraId="01F46DAF"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ＭＥＭ</w:t>
            </w:r>
          </w:p>
        </w:tc>
        <w:tc>
          <w:tcPr>
            <w:tcW w:w="5670" w:type="dxa"/>
          </w:tcPr>
          <w:p w14:paraId="19207678" w14:textId="77777777" w:rsidR="004348CC" w:rsidRPr="00AF2E21" w:rsidRDefault="004348CC" w:rsidP="004348CC">
            <w:pPr>
              <w:ind w:right="-50"/>
              <w:rPr>
                <w:rFonts w:ascii="ＭＳ ゴシック" w:cs="ＭＳ 明朝"/>
                <w:color w:val="000000"/>
                <w:kern w:val="0"/>
                <w:szCs w:val="22"/>
              </w:rPr>
            </w:pPr>
            <w:r w:rsidRPr="00B041F3">
              <w:rPr>
                <w:rFonts w:ascii="ＭＳ ゴシック" w:hAnsi="ＭＳ ゴシック" w:hint="eastAsia"/>
                <w:kern w:val="0"/>
                <w:szCs w:val="22"/>
              </w:rPr>
              <w:t>製造用原料品、輸出貨物製造用原料品減免税明細書</w:t>
            </w:r>
            <w:r>
              <w:rPr>
                <w:rFonts w:ascii="ＭＳ ゴシック" w:hAnsi="ＭＳ ゴシック" w:hint="eastAsia"/>
                <w:kern w:val="0"/>
                <w:szCs w:val="22"/>
              </w:rPr>
              <w:t>登録</w:t>
            </w:r>
          </w:p>
        </w:tc>
      </w:tr>
      <w:tr w:rsidR="004348CC" w:rsidRPr="00CA03CC" w14:paraId="15B2F9FF" w14:textId="77777777" w:rsidTr="004348CC">
        <w:trPr>
          <w:cantSplit/>
        </w:trPr>
        <w:tc>
          <w:tcPr>
            <w:tcW w:w="1434" w:type="dxa"/>
          </w:tcPr>
          <w:p w14:paraId="3ED273D4" w14:textId="77777777" w:rsidR="004348CC" w:rsidRPr="00CA03CC" w:rsidRDefault="00D17C34" w:rsidP="004348CC">
            <w:pPr>
              <w:autoSpaceDE w:val="0"/>
              <w:autoSpaceDN w:val="0"/>
              <w:adjustRightInd w:val="0"/>
              <w:jc w:val="left"/>
              <w:rPr>
                <w:rFonts w:ascii="ＭＳ ゴシック" w:cs="ＭＳ ゴシック"/>
                <w:kern w:val="0"/>
                <w:szCs w:val="22"/>
                <w:lang w:val="ja-JP"/>
              </w:rPr>
            </w:pPr>
            <w:r>
              <w:rPr>
                <w:rFonts w:ascii="ＭＳ ゴシック" w:cs="ＭＳ ゴシック" w:hint="eastAsia"/>
                <w:kern w:val="0"/>
                <w:szCs w:val="22"/>
                <w:lang w:val="ja-JP"/>
              </w:rPr>
              <w:t>ＭＣＣ</w:t>
            </w:r>
          </w:p>
        </w:tc>
        <w:tc>
          <w:tcPr>
            <w:tcW w:w="5670" w:type="dxa"/>
          </w:tcPr>
          <w:p w14:paraId="2AB24FFA" w14:textId="77777777" w:rsidR="004348CC" w:rsidRPr="00AF2E21" w:rsidRDefault="004348CC" w:rsidP="004348CC">
            <w:pPr>
              <w:ind w:right="-50"/>
              <w:rPr>
                <w:rFonts w:ascii="ＭＳ ゴシック" w:cs="ＭＳ 明朝"/>
                <w:color w:val="000000"/>
                <w:kern w:val="0"/>
                <w:szCs w:val="22"/>
              </w:rPr>
            </w:pPr>
            <w:r w:rsidRPr="00B041F3">
              <w:rPr>
                <w:rFonts w:ascii="ＭＳ ゴシック" w:hAnsi="ＭＳ ゴシック" w:hint="eastAsia"/>
                <w:kern w:val="0"/>
                <w:szCs w:val="22"/>
              </w:rPr>
              <w:t>製造用原料品譲許の便益の適用明細書</w:t>
            </w:r>
            <w:r>
              <w:rPr>
                <w:rFonts w:ascii="ＭＳ ゴシック" w:hAnsi="ＭＳ ゴシック" w:hint="eastAsia"/>
                <w:kern w:val="0"/>
                <w:szCs w:val="22"/>
              </w:rPr>
              <w:t>登録</w:t>
            </w:r>
          </w:p>
        </w:tc>
      </w:tr>
    </w:tbl>
    <w:p w14:paraId="361D4152" w14:textId="333C0E3F" w:rsidR="00350F32" w:rsidRPr="00E930DD" w:rsidRDefault="00350F32" w:rsidP="00350F32">
      <w:pPr>
        <w:autoSpaceDE w:val="0"/>
        <w:autoSpaceDN w:val="0"/>
        <w:adjustRightInd w:val="0"/>
        <w:ind w:firstLineChars="100" w:firstLine="198"/>
        <w:jc w:val="left"/>
        <w:rPr>
          <w:rFonts w:ascii="ＭＳ ゴシック" w:cs="ＭＳ 明朝"/>
          <w:color w:val="000000"/>
          <w:kern w:val="0"/>
          <w:szCs w:val="22"/>
        </w:rPr>
      </w:pPr>
      <w:bookmarkStart w:id="2" w:name="_Hlk153815084"/>
      <w:r w:rsidRPr="00E930DD">
        <w:rPr>
          <w:rFonts w:ascii="ＭＳ ゴシック" w:hAnsi="ＭＳ ゴシック" w:cs="ＭＳ 明朝" w:hint="eastAsia"/>
          <w:color w:val="000000"/>
          <w:kern w:val="0"/>
          <w:szCs w:val="22"/>
        </w:rPr>
        <w:t>（２）</w:t>
      </w:r>
      <w:r w:rsidRPr="00E930DD">
        <w:t>変更不可項目</w:t>
      </w:r>
      <w:r w:rsidRPr="00E930DD">
        <w:rPr>
          <w:rFonts w:hint="eastAsia"/>
        </w:rPr>
        <w:t>について</w:t>
      </w:r>
    </w:p>
    <w:p w14:paraId="1B5FCA4C" w14:textId="74D7AB92" w:rsidR="00350F32" w:rsidRPr="00E930DD" w:rsidRDefault="00350F32" w:rsidP="00350F32">
      <w:pPr>
        <w:autoSpaceDE w:val="0"/>
        <w:autoSpaceDN w:val="0"/>
        <w:adjustRightInd w:val="0"/>
        <w:ind w:leftChars="400" w:left="794" w:firstLineChars="103" w:firstLine="204"/>
        <w:jc w:val="left"/>
        <w:rPr>
          <w:rFonts w:ascii="ＭＳ ゴシック" w:cs="ＭＳ 明朝"/>
          <w:color w:val="000000"/>
          <w:kern w:val="0"/>
          <w:szCs w:val="22"/>
        </w:rPr>
      </w:pPr>
      <w:r w:rsidRPr="00E930DD">
        <w:rPr>
          <w:rFonts w:ascii="ＭＳ ゴシック" w:cs="ＭＳ 明朝" w:hint="eastAsia"/>
          <w:color w:val="000000"/>
          <w:kern w:val="0"/>
          <w:szCs w:val="22"/>
        </w:rPr>
        <w:t>処理種別が「Ｕ：訂正」の場合、本業務の入力項目のうち変更不可項目は以下のとおりとする。</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4"/>
        <w:gridCol w:w="5670"/>
      </w:tblGrid>
      <w:tr w:rsidR="00350F32" w:rsidRPr="009C1A4E" w14:paraId="7012A223" w14:textId="77777777" w:rsidTr="00C86AB1">
        <w:trPr>
          <w:cantSplit/>
          <w:trHeight w:val="302"/>
        </w:trPr>
        <w:tc>
          <w:tcPr>
            <w:tcW w:w="1434" w:type="dxa"/>
          </w:tcPr>
          <w:p w14:paraId="64BE5171" w14:textId="3F89E477" w:rsidR="00350F32" w:rsidRPr="00E930DD" w:rsidRDefault="00350F32" w:rsidP="00C86AB1">
            <w:pPr>
              <w:autoSpaceDE w:val="0"/>
              <w:autoSpaceDN w:val="0"/>
              <w:adjustRightInd w:val="0"/>
              <w:jc w:val="left"/>
              <w:rPr>
                <w:rFonts w:ascii="ＭＳ ゴシック" w:cs="ＭＳ ゴシック"/>
                <w:kern w:val="0"/>
                <w:szCs w:val="22"/>
                <w:lang w:val="ja-JP"/>
              </w:rPr>
            </w:pPr>
            <w:r w:rsidRPr="00E930DD">
              <w:rPr>
                <w:rFonts w:ascii="ＭＳ ゴシック" w:cs="ＭＳ ゴシック" w:hint="eastAsia"/>
                <w:kern w:val="0"/>
                <w:szCs w:val="22"/>
                <w:lang w:val="ja-JP"/>
              </w:rPr>
              <w:t>項番</w:t>
            </w:r>
          </w:p>
        </w:tc>
        <w:tc>
          <w:tcPr>
            <w:tcW w:w="5670" w:type="dxa"/>
          </w:tcPr>
          <w:p w14:paraId="74475847" w14:textId="0A4C0DC1" w:rsidR="00350F32" w:rsidRPr="00E930DD" w:rsidRDefault="00350F32" w:rsidP="00C86AB1">
            <w:pPr>
              <w:autoSpaceDE w:val="0"/>
              <w:autoSpaceDN w:val="0"/>
              <w:adjustRightInd w:val="0"/>
              <w:jc w:val="left"/>
              <w:rPr>
                <w:rFonts w:ascii="ＭＳ ゴシック" w:cs="ＭＳ ゴシック"/>
                <w:kern w:val="0"/>
                <w:szCs w:val="22"/>
                <w:lang w:val="ja-JP"/>
              </w:rPr>
            </w:pPr>
            <w:r w:rsidRPr="00E930DD">
              <w:rPr>
                <w:rFonts w:ascii="ＭＳ ゴシック" w:cs="ＭＳ ゴシック" w:hint="eastAsia"/>
                <w:kern w:val="0"/>
                <w:szCs w:val="22"/>
                <w:lang w:val="ja-JP"/>
              </w:rPr>
              <w:t>項目名</w:t>
            </w:r>
          </w:p>
        </w:tc>
      </w:tr>
      <w:tr w:rsidR="00350F32" w:rsidRPr="009C1A4E" w14:paraId="145179F9" w14:textId="77777777" w:rsidTr="00C86AB1">
        <w:trPr>
          <w:cantSplit/>
        </w:trPr>
        <w:tc>
          <w:tcPr>
            <w:tcW w:w="1434" w:type="dxa"/>
          </w:tcPr>
          <w:p w14:paraId="15E30CC8" w14:textId="43732524" w:rsidR="00350F32" w:rsidRPr="00E930DD" w:rsidRDefault="00350F32" w:rsidP="00C86AB1">
            <w:pPr>
              <w:autoSpaceDE w:val="0"/>
              <w:autoSpaceDN w:val="0"/>
              <w:adjustRightInd w:val="0"/>
              <w:jc w:val="left"/>
              <w:rPr>
                <w:rFonts w:ascii="ＭＳ ゴシック" w:cs="ＭＳ ゴシック"/>
                <w:kern w:val="0"/>
                <w:szCs w:val="22"/>
                <w:lang w:val="ja-JP"/>
              </w:rPr>
            </w:pPr>
            <w:r w:rsidRPr="00E930DD">
              <w:rPr>
                <w:rFonts w:ascii="ＭＳ ゴシック" w:cs="ＭＳ ゴシック" w:hint="eastAsia"/>
                <w:kern w:val="0"/>
                <w:szCs w:val="22"/>
                <w:lang w:val="ja-JP"/>
              </w:rPr>
              <w:t>１</w:t>
            </w:r>
          </w:p>
        </w:tc>
        <w:tc>
          <w:tcPr>
            <w:tcW w:w="5670" w:type="dxa"/>
          </w:tcPr>
          <w:p w14:paraId="426E1612" w14:textId="7C630DDB" w:rsidR="00350F32" w:rsidRPr="00E930DD" w:rsidRDefault="00350F32" w:rsidP="00C86AB1">
            <w:pPr>
              <w:autoSpaceDE w:val="0"/>
              <w:autoSpaceDN w:val="0"/>
              <w:adjustRightInd w:val="0"/>
              <w:jc w:val="left"/>
              <w:rPr>
                <w:rFonts w:ascii="ＭＳ ゴシック" w:cs="ＭＳ ゴシック"/>
                <w:kern w:val="0"/>
                <w:szCs w:val="22"/>
                <w:lang w:val="ja-JP"/>
              </w:rPr>
            </w:pPr>
            <w:r w:rsidRPr="00E930DD">
              <w:rPr>
                <w:rFonts w:ascii="ＭＳ ゴシック" w:cs="ＭＳ ゴシック" w:hint="eastAsia"/>
                <w:kern w:val="0"/>
                <w:szCs w:val="22"/>
                <w:lang w:val="ja-JP"/>
              </w:rPr>
              <w:t>様式</w:t>
            </w:r>
          </w:p>
        </w:tc>
      </w:tr>
      <w:tr w:rsidR="00A03CE3" w:rsidRPr="000E7673" w14:paraId="67561BB5" w14:textId="77777777" w:rsidTr="00C86AB1">
        <w:trPr>
          <w:cantSplit/>
        </w:trPr>
        <w:tc>
          <w:tcPr>
            <w:tcW w:w="1434" w:type="dxa"/>
          </w:tcPr>
          <w:p w14:paraId="22A64654" w14:textId="60B347FA" w:rsidR="00A03CE3" w:rsidRPr="000E7673" w:rsidRDefault="00A03CE3" w:rsidP="00A03CE3">
            <w:pPr>
              <w:autoSpaceDE w:val="0"/>
              <w:autoSpaceDN w:val="0"/>
              <w:adjustRightInd w:val="0"/>
              <w:jc w:val="left"/>
              <w:rPr>
                <w:rFonts w:ascii="ＭＳ ゴシック" w:cs="ＭＳ ゴシック"/>
                <w:kern w:val="0"/>
                <w:szCs w:val="22"/>
                <w:lang w:val="ja-JP"/>
              </w:rPr>
            </w:pPr>
            <w:r w:rsidRPr="000E7673">
              <w:rPr>
                <w:rFonts w:ascii="ＭＳ ゴシック" w:cs="ＭＳ ゴシック" w:hint="eastAsia"/>
                <w:kern w:val="0"/>
                <w:szCs w:val="22"/>
                <w:lang w:val="ja-JP"/>
              </w:rPr>
              <w:t>２</w:t>
            </w:r>
          </w:p>
        </w:tc>
        <w:tc>
          <w:tcPr>
            <w:tcW w:w="5670" w:type="dxa"/>
          </w:tcPr>
          <w:p w14:paraId="5FE4CB3F" w14:textId="53222830" w:rsidR="00A03CE3" w:rsidRPr="001C79DF" w:rsidRDefault="00A03CE3" w:rsidP="00A03CE3">
            <w:pPr>
              <w:ind w:right="-50"/>
              <w:rPr>
                <w:rFonts w:ascii="ＭＳ ゴシック" w:cs="ＭＳ ゴシック"/>
                <w:kern w:val="0"/>
                <w:szCs w:val="22"/>
                <w:highlight w:val="cyan"/>
                <w:lang w:val="ja-JP"/>
              </w:rPr>
            </w:pPr>
            <w:r w:rsidRPr="001C79DF">
              <w:rPr>
                <w:rFonts w:ascii="ＭＳ ゴシック" w:hint="eastAsia"/>
                <w:kern w:val="0"/>
                <w:szCs w:val="22"/>
                <w:highlight w:val="cyan"/>
              </w:rPr>
              <w:t>提出年月日</w:t>
            </w:r>
            <w:r w:rsidRPr="001C79DF">
              <w:rPr>
                <w:rFonts w:ascii="ＭＳ ゴシック" w:cs="ＭＳ ゴシック" w:hint="eastAsia"/>
                <w:kern w:val="0"/>
                <w:szCs w:val="22"/>
                <w:highlight w:val="cyan"/>
                <w:vertAlign w:val="superscript"/>
                <w:lang w:val="ja-JP"/>
              </w:rPr>
              <w:t>＊１</w:t>
            </w:r>
          </w:p>
        </w:tc>
      </w:tr>
      <w:tr w:rsidR="00A03CE3" w:rsidRPr="000E7673" w14:paraId="664DECF8" w14:textId="77777777" w:rsidTr="00C86AB1">
        <w:trPr>
          <w:cantSplit/>
        </w:trPr>
        <w:tc>
          <w:tcPr>
            <w:tcW w:w="1434" w:type="dxa"/>
          </w:tcPr>
          <w:p w14:paraId="6D71D734" w14:textId="58DD2A58" w:rsidR="00A03CE3" w:rsidRPr="000E7673" w:rsidRDefault="00A03CE3" w:rsidP="00A03CE3">
            <w:pPr>
              <w:autoSpaceDE w:val="0"/>
              <w:autoSpaceDN w:val="0"/>
              <w:adjustRightInd w:val="0"/>
              <w:jc w:val="left"/>
              <w:rPr>
                <w:rFonts w:ascii="ＭＳ ゴシック" w:cs="ＭＳ ゴシック"/>
                <w:kern w:val="0"/>
                <w:szCs w:val="22"/>
                <w:lang w:val="ja-JP"/>
              </w:rPr>
            </w:pPr>
            <w:r w:rsidRPr="000E7673">
              <w:rPr>
                <w:rFonts w:ascii="ＭＳ ゴシック" w:cs="ＭＳ ゴシック" w:hint="eastAsia"/>
                <w:kern w:val="0"/>
                <w:szCs w:val="22"/>
                <w:lang w:val="ja-JP"/>
              </w:rPr>
              <w:t>３</w:t>
            </w:r>
          </w:p>
        </w:tc>
        <w:tc>
          <w:tcPr>
            <w:tcW w:w="5670" w:type="dxa"/>
          </w:tcPr>
          <w:p w14:paraId="4359C7AC" w14:textId="2E9378A3" w:rsidR="00A03CE3" w:rsidRPr="001C79DF" w:rsidRDefault="00A03CE3" w:rsidP="00A03CE3">
            <w:pPr>
              <w:ind w:right="-50"/>
              <w:rPr>
                <w:rFonts w:ascii="ＭＳ ゴシック" w:cs="ＭＳ ゴシック"/>
                <w:kern w:val="0"/>
                <w:szCs w:val="22"/>
                <w:highlight w:val="cyan"/>
                <w:lang w:val="ja-JP"/>
              </w:rPr>
            </w:pPr>
            <w:r w:rsidRPr="001C79DF">
              <w:rPr>
                <w:rFonts w:ascii="ＭＳ ゴシック" w:hint="eastAsia"/>
                <w:kern w:val="0"/>
                <w:szCs w:val="22"/>
                <w:highlight w:val="cyan"/>
              </w:rPr>
              <w:t>提出先官署</w:t>
            </w:r>
            <w:r w:rsidRPr="001C79DF">
              <w:rPr>
                <w:rFonts w:ascii="ＭＳ ゴシック" w:cs="ＭＳ ゴシック" w:hint="eastAsia"/>
                <w:kern w:val="0"/>
                <w:szCs w:val="22"/>
                <w:highlight w:val="cyan"/>
                <w:vertAlign w:val="superscript"/>
                <w:lang w:val="ja-JP"/>
              </w:rPr>
              <w:t>＊１</w:t>
            </w:r>
          </w:p>
        </w:tc>
      </w:tr>
      <w:tr w:rsidR="00A03CE3" w:rsidRPr="000E7673" w14:paraId="578390AE" w14:textId="77777777" w:rsidTr="00C86AB1">
        <w:trPr>
          <w:cantSplit/>
        </w:trPr>
        <w:tc>
          <w:tcPr>
            <w:tcW w:w="1434" w:type="dxa"/>
          </w:tcPr>
          <w:p w14:paraId="5688DDFA" w14:textId="37AE5AB8" w:rsidR="00A03CE3" w:rsidRPr="000E7673" w:rsidRDefault="00A03CE3" w:rsidP="00A03CE3">
            <w:pPr>
              <w:autoSpaceDE w:val="0"/>
              <w:autoSpaceDN w:val="0"/>
              <w:adjustRightInd w:val="0"/>
              <w:jc w:val="left"/>
              <w:rPr>
                <w:rFonts w:ascii="ＭＳ ゴシック" w:cs="ＭＳ ゴシック"/>
                <w:kern w:val="0"/>
                <w:szCs w:val="22"/>
                <w:lang w:val="ja-JP"/>
              </w:rPr>
            </w:pPr>
            <w:r w:rsidRPr="000E7673">
              <w:rPr>
                <w:rFonts w:ascii="ＭＳ ゴシック" w:cs="ＭＳ ゴシック" w:hint="eastAsia"/>
                <w:kern w:val="0"/>
                <w:szCs w:val="22"/>
                <w:lang w:val="ja-JP"/>
              </w:rPr>
              <w:t>４</w:t>
            </w:r>
          </w:p>
        </w:tc>
        <w:tc>
          <w:tcPr>
            <w:tcW w:w="5670" w:type="dxa"/>
          </w:tcPr>
          <w:p w14:paraId="5BB8B1A3" w14:textId="4E43571B" w:rsidR="00A03CE3" w:rsidRPr="001C79DF" w:rsidRDefault="00A03CE3" w:rsidP="00A03CE3">
            <w:pPr>
              <w:ind w:right="-50"/>
              <w:rPr>
                <w:rFonts w:ascii="ＭＳ ゴシック" w:cs="ＭＳ ゴシック"/>
                <w:kern w:val="0"/>
                <w:szCs w:val="22"/>
                <w:highlight w:val="cyan"/>
                <w:lang w:val="ja-JP"/>
              </w:rPr>
            </w:pPr>
            <w:r w:rsidRPr="001C79DF">
              <w:rPr>
                <w:rFonts w:ascii="ＭＳ ゴシック" w:hint="eastAsia"/>
                <w:kern w:val="0"/>
                <w:szCs w:val="22"/>
                <w:highlight w:val="cyan"/>
              </w:rPr>
              <w:t>輸入申告等番号</w:t>
            </w:r>
            <w:r w:rsidRPr="001C79DF">
              <w:rPr>
                <w:rFonts w:ascii="ＭＳ ゴシック" w:cs="ＭＳ ゴシック" w:hint="eastAsia"/>
                <w:kern w:val="0"/>
                <w:szCs w:val="22"/>
                <w:highlight w:val="cyan"/>
                <w:vertAlign w:val="superscript"/>
                <w:lang w:val="ja-JP"/>
              </w:rPr>
              <w:t>＊１</w:t>
            </w:r>
          </w:p>
        </w:tc>
      </w:tr>
      <w:tr w:rsidR="00A03CE3" w:rsidRPr="000E7673" w14:paraId="378B1B17" w14:textId="77777777" w:rsidTr="00C86AB1">
        <w:trPr>
          <w:cantSplit/>
        </w:trPr>
        <w:tc>
          <w:tcPr>
            <w:tcW w:w="1434" w:type="dxa"/>
          </w:tcPr>
          <w:p w14:paraId="14C0F93C" w14:textId="7275F1CE" w:rsidR="00A03CE3" w:rsidRPr="00A03CE3" w:rsidRDefault="00A03CE3" w:rsidP="00A03CE3">
            <w:pPr>
              <w:autoSpaceDE w:val="0"/>
              <w:autoSpaceDN w:val="0"/>
              <w:adjustRightInd w:val="0"/>
              <w:jc w:val="left"/>
              <w:rPr>
                <w:rFonts w:ascii="ＭＳ ゴシック" w:cs="ＭＳ ゴシック"/>
                <w:kern w:val="0"/>
                <w:szCs w:val="22"/>
                <w:highlight w:val="green"/>
                <w:lang w:val="ja-JP"/>
              </w:rPr>
            </w:pPr>
            <w:r w:rsidRPr="001C79DF">
              <w:rPr>
                <w:rFonts w:ascii="ＭＳ ゴシック" w:cs="ＭＳ ゴシック" w:hint="eastAsia"/>
                <w:dstrike/>
                <w:color w:val="FF0000"/>
                <w:kern w:val="0"/>
                <w:szCs w:val="22"/>
                <w:lang w:val="ja-JP"/>
              </w:rPr>
              <w:t>２</w:t>
            </w:r>
            <w:r w:rsidRPr="001C79DF">
              <w:rPr>
                <w:rFonts w:ascii="ＭＳ ゴシック" w:cs="ＭＳ ゴシック" w:hint="eastAsia"/>
                <w:kern w:val="0"/>
                <w:szCs w:val="22"/>
                <w:highlight w:val="cyan"/>
                <w:lang w:val="ja-JP"/>
              </w:rPr>
              <w:t>５</w:t>
            </w:r>
          </w:p>
        </w:tc>
        <w:tc>
          <w:tcPr>
            <w:tcW w:w="5670" w:type="dxa"/>
          </w:tcPr>
          <w:p w14:paraId="4A2639FA" w14:textId="175FD606" w:rsidR="00A03CE3" w:rsidRPr="000E7673" w:rsidRDefault="00A03CE3" w:rsidP="00A03CE3">
            <w:pPr>
              <w:ind w:right="-50"/>
              <w:rPr>
                <w:vertAlign w:val="superscript"/>
              </w:rPr>
            </w:pPr>
            <w:r w:rsidRPr="000E7673">
              <w:rPr>
                <w:rFonts w:ascii="ＭＳ ゴシック" w:cs="ＭＳ ゴシック" w:hint="eastAsia"/>
                <w:kern w:val="0"/>
                <w:szCs w:val="22"/>
                <w:lang w:val="ja-JP"/>
              </w:rPr>
              <w:t>輸入者コード</w:t>
            </w:r>
            <w:r w:rsidRPr="000E7673">
              <w:rPr>
                <w:rFonts w:ascii="ＭＳ ゴシック" w:cs="ＭＳ ゴシック" w:hint="eastAsia"/>
                <w:kern w:val="0"/>
                <w:szCs w:val="22"/>
                <w:vertAlign w:val="superscript"/>
                <w:lang w:val="ja-JP"/>
              </w:rPr>
              <w:t>＊</w:t>
            </w:r>
            <w:r w:rsidRPr="001C79DF">
              <w:rPr>
                <w:rFonts w:ascii="ＭＳ ゴシック" w:cs="ＭＳ ゴシック" w:hint="eastAsia"/>
                <w:dstrike/>
                <w:color w:val="FF0000"/>
                <w:kern w:val="0"/>
                <w:szCs w:val="22"/>
                <w:vertAlign w:val="superscript"/>
                <w:lang w:val="ja-JP"/>
              </w:rPr>
              <w:t>１</w:t>
            </w:r>
            <w:r w:rsidRPr="001C79DF">
              <w:rPr>
                <w:rFonts w:ascii="ＭＳ ゴシック" w:cs="ＭＳ ゴシック" w:hint="eastAsia"/>
                <w:kern w:val="0"/>
                <w:szCs w:val="22"/>
                <w:highlight w:val="cyan"/>
                <w:vertAlign w:val="superscript"/>
                <w:lang w:val="ja-JP"/>
              </w:rPr>
              <w:t>２</w:t>
            </w:r>
          </w:p>
        </w:tc>
      </w:tr>
      <w:tr w:rsidR="00A03CE3" w:rsidRPr="000E7673" w14:paraId="4DDCF9F7" w14:textId="77777777" w:rsidTr="00C86AB1">
        <w:trPr>
          <w:cantSplit/>
        </w:trPr>
        <w:tc>
          <w:tcPr>
            <w:tcW w:w="1434" w:type="dxa"/>
          </w:tcPr>
          <w:p w14:paraId="6E9B1114" w14:textId="502E48F2" w:rsidR="00A03CE3" w:rsidRPr="00A03CE3" w:rsidRDefault="00A03CE3" w:rsidP="00A03CE3">
            <w:pPr>
              <w:autoSpaceDE w:val="0"/>
              <w:autoSpaceDN w:val="0"/>
              <w:adjustRightInd w:val="0"/>
              <w:jc w:val="left"/>
              <w:rPr>
                <w:rFonts w:ascii="ＭＳ ゴシック" w:cs="ＭＳ ゴシック"/>
                <w:kern w:val="0"/>
                <w:szCs w:val="22"/>
                <w:highlight w:val="green"/>
                <w:lang w:val="ja-JP"/>
              </w:rPr>
            </w:pPr>
            <w:r w:rsidRPr="001C79DF">
              <w:rPr>
                <w:rFonts w:ascii="ＭＳ ゴシック" w:cs="ＭＳ ゴシック" w:hint="eastAsia"/>
                <w:dstrike/>
                <w:color w:val="FF0000"/>
                <w:kern w:val="0"/>
                <w:szCs w:val="22"/>
                <w:lang w:val="ja-JP"/>
              </w:rPr>
              <w:t>３</w:t>
            </w:r>
            <w:r w:rsidRPr="001C79DF">
              <w:rPr>
                <w:rFonts w:ascii="ＭＳ ゴシック" w:cs="ＭＳ ゴシック" w:hint="eastAsia"/>
                <w:kern w:val="0"/>
                <w:szCs w:val="22"/>
                <w:highlight w:val="cyan"/>
                <w:lang w:val="ja-JP"/>
              </w:rPr>
              <w:t>６</w:t>
            </w:r>
          </w:p>
        </w:tc>
        <w:tc>
          <w:tcPr>
            <w:tcW w:w="5670" w:type="dxa"/>
          </w:tcPr>
          <w:p w14:paraId="4DEB104B" w14:textId="16959A37" w:rsidR="00A03CE3" w:rsidRPr="000E7673" w:rsidRDefault="00A03CE3" w:rsidP="00A03CE3">
            <w:pPr>
              <w:ind w:right="-50"/>
              <w:rPr>
                <w:rFonts w:ascii="ＭＳ ゴシック"/>
                <w:kern w:val="0"/>
                <w:szCs w:val="22"/>
              </w:rPr>
            </w:pPr>
            <w:r w:rsidRPr="000E7673">
              <w:rPr>
                <w:rFonts w:hint="eastAsia"/>
              </w:rPr>
              <w:t>輸入者名</w:t>
            </w:r>
            <w:r w:rsidRPr="000E7673">
              <w:rPr>
                <w:rFonts w:ascii="ＭＳ ゴシック" w:cs="ＭＳ ゴシック" w:hint="eastAsia"/>
                <w:kern w:val="0"/>
                <w:szCs w:val="22"/>
                <w:vertAlign w:val="superscript"/>
                <w:lang w:val="ja-JP"/>
              </w:rPr>
              <w:t>＊</w:t>
            </w:r>
            <w:r w:rsidRPr="001C79DF">
              <w:rPr>
                <w:rFonts w:ascii="ＭＳ ゴシック" w:cs="ＭＳ ゴシック" w:hint="eastAsia"/>
                <w:dstrike/>
                <w:color w:val="FF0000"/>
                <w:kern w:val="0"/>
                <w:szCs w:val="22"/>
                <w:vertAlign w:val="superscript"/>
                <w:lang w:val="ja-JP"/>
              </w:rPr>
              <w:t>１</w:t>
            </w:r>
            <w:r w:rsidRPr="001C79DF">
              <w:rPr>
                <w:rFonts w:ascii="ＭＳ ゴシック" w:cs="ＭＳ ゴシック" w:hint="eastAsia"/>
                <w:kern w:val="0"/>
                <w:szCs w:val="22"/>
                <w:highlight w:val="cyan"/>
                <w:vertAlign w:val="superscript"/>
                <w:lang w:val="ja-JP"/>
              </w:rPr>
              <w:t>２</w:t>
            </w:r>
          </w:p>
        </w:tc>
      </w:tr>
      <w:tr w:rsidR="00A03CE3" w:rsidRPr="000E7673" w14:paraId="2E47E221" w14:textId="77777777" w:rsidTr="00C86AB1">
        <w:trPr>
          <w:cantSplit/>
        </w:trPr>
        <w:tc>
          <w:tcPr>
            <w:tcW w:w="1434" w:type="dxa"/>
          </w:tcPr>
          <w:p w14:paraId="316E6813" w14:textId="1703358B" w:rsidR="00A03CE3" w:rsidRPr="00A03CE3" w:rsidRDefault="00A03CE3" w:rsidP="00A03CE3">
            <w:pPr>
              <w:autoSpaceDE w:val="0"/>
              <w:autoSpaceDN w:val="0"/>
              <w:adjustRightInd w:val="0"/>
              <w:jc w:val="left"/>
              <w:rPr>
                <w:rFonts w:ascii="ＭＳ ゴシック" w:cs="ＭＳ ゴシック"/>
                <w:kern w:val="0"/>
                <w:szCs w:val="22"/>
                <w:highlight w:val="green"/>
                <w:lang w:val="ja-JP"/>
              </w:rPr>
            </w:pPr>
            <w:r w:rsidRPr="001C79DF">
              <w:rPr>
                <w:rFonts w:ascii="ＭＳ ゴシック" w:cs="ＭＳ ゴシック" w:hint="eastAsia"/>
                <w:dstrike/>
                <w:color w:val="FF0000"/>
                <w:kern w:val="0"/>
                <w:szCs w:val="22"/>
                <w:lang w:val="ja-JP"/>
              </w:rPr>
              <w:t>４</w:t>
            </w:r>
            <w:r w:rsidRPr="001C79DF">
              <w:rPr>
                <w:rFonts w:ascii="ＭＳ ゴシック" w:cs="ＭＳ ゴシック" w:hint="eastAsia"/>
                <w:kern w:val="0"/>
                <w:szCs w:val="22"/>
                <w:highlight w:val="cyan"/>
                <w:lang w:val="ja-JP"/>
              </w:rPr>
              <w:t>７</w:t>
            </w:r>
          </w:p>
        </w:tc>
        <w:tc>
          <w:tcPr>
            <w:tcW w:w="5670" w:type="dxa"/>
          </w:tcPr>
          <w:p w14:paraId="739B7797" w14:textId="5F6932C6" w:rsidR="00A03CE3" w:rsidRPr="000E7673" w:rsidRDefault="00A03CE3" w:rsidP="00A03CE3">
            <w:pPr>
              <w:ind w:right="-50"/>
              <w:rPr>
                <w:rFonts w:ascii="ＭＳ ゴシック" w:hAnsi="ＭＳ ゴシック"/>
              </w:rPr>
            </w:pPr>
            <w:r w:rsidRPr="000E7673">
              <w:rPr>
                <w:rFonts w:ascii="ＭＳ ゴシック" w:hint="eastAsia"/>
                <w:kern w:val="0"/>
                <w:szCs w:val="22"/>
              </w:rPr>
              <w:t>申告予定者</w:t>
            </w:r>
            <w:r w:rsidRPr="000E7673">
              <w:rPr>
                <w:rFonts w:ascii="ＭＳ ゴシック" w:cs="ＭＳ ゴシック" w:hint="eastAsia"/>
                <w:kern w:val="0"/>
                <w:szCs w:val="22"/>
                <w:vertAlign w:val="superscript"/>
                <w:lang w:val="ja-JP"/>
              </w:rPr>
              <w:t>＊</w:t>
            </w:r>
            <w:r w:rsidRPr="001C79DF">
              <w:rPr>
                <w:rFonts w:ascii="ＭＳ ゴシック" w:cs="ＭＳ ゴシック" w:hint="eastAsia"/>
                <w:dstrike/>
                <w:color w:val="FF0000"/>
                <w:kern w:val="0"/>
                <w:szCs w:val="22"/>
                <w:vertAlign w:val="superscript"/>
                <w:lang w:val="ja-JP"/>
              </w:rPr>
              <w:t>１</w:t>
            </w:r>
            <w:r w:rsidRPr="001C79DF">
              <w:rPr>
                <w:rFonts w:ascii="ＭＳ ゴシック" w:cs="ＭＳ ゴシック" w:hint="eastAsia"/>
                <w:kern w:val="0"/>
                <w:szCs w:val="22"/>
                <w:highlight w:val="cyan"/>
                <w:vertAlign w:val="superscript"/>
                <w:lang w:val="ja-JP"/>
              </w:rPr>
              <w:t>２</w:t>
            </w:r>
          </w:p>
        </w:tc>
      </w:tr>
      <w:tr w:rsidR="00A03CE3" w:rsidRPr="000E7673" w14:paraId="1E488F3C" w14:textId="77777777" w:rsidTr="00C86AB1">
        <w:trPr>
          <w:cantSplit/>
        </w:trPr>
        <w:tc>
          <w:tcPr>
            <w:tcW w:w="1434" w:type="dxa"/>
          </w:tcPr>
          <w:p w14:paraId="7769CA4B" w14:textId="1BFC0A08" w:rsidR="00A03CE3" w:rsidRPr="000E7673" w:rsidRDefault="00A03CE3" w:rsidP="00A03CE3">
            <w:pPr>
              <w:autoSpaceDE w:val="0"/>
              <w:autoSpaceDN w:val="0"/>
              <w:adjustRightInd w:val="0"/>
              <w:jc w:val="left"/>
              <w:rPr>
                <w:rFonts w:ascii="ＭＳ ゴシック" w:cs="ＭＳ ゴシック"/>
                <w:kern w:val="0"/>
                <w:szCs w:val="22"/>
                <w:lang w:val="ja-JP"/>
              </w:rPr>
            </w:pPr>
            <w:r w:rsidRPr="001C79DF">
              <w:rPr>
                <w:rFonts w:ascii="ＭＳ ゴシック" w:cs="ＭＳ ゴシック" w:hint="eastAsia"/>
                <w:kern w:val="0"/>
                <w:szCs w:val="22"/>
                <w:highlight w:val="cyan"/>
                <w:lang w:val="ja-JP"/>
              </w:rPr>
              <w:t>８</w:t>
            </w:r>
          </w:p>
        </w:tc>
        <w:tc>
          <w:tcPr>
            <w:tcW w:w="5670" w:type="dxa"/>
          </w:tcPr>
          <w:p w14:paraId="3082A033" w14:textId="4C432DCC" w:rsidR="00A03CE3" w:rsidRPr="000E7673" w:rsidRDefault="00A03CE3" w:rsidP="00A03CE3">
            <w:pPr>
              <w:ind w:right="-50"/>
              <w:rPr>
                <w:rFonts w:ascii="ＭＳ ゴシック"/>
                <w:kern w:val="0"/>
                <w:szCs w:val="22"/>
              </w:rPr>
            </w:pPr>
            <w:r w:rsidRPr="001C79DF">
              <w:rPr>
                <w:rFonts w:ascii="ＭＳ ゴシック" w:hint="eastAsia"/>
                <w:kern w:val="0"/>
                <w:szCs w:val="22"/>
                <w:highlight w:val="cyan"/>
              </w:rPr>
              <w:t>免税条項該当申告区分コード</w:t>
            </w:r>
            <w:r w:rsidRPr="001C79DF">
              <w:rPr>
                <w:rFonts w:ascii="ＭＳ ゴシック" w:cs="ＭＳ ゴシック" w:hint="eastAsia"/>
                <w:kern w:val="0"/>
                <w:szCs w:val="22"/>
                <w:highlight w:val="cyan"/>
                <w:vertAlign w:val="superscript"/>
                <w:lang w:val="ja-JP"/>
              </w:rPr>
              <w:t>＊１</w:t>
            </w:r>
          </w:p>
        </w:tc>
      </w:tr>
    </w:tbl>
    <w:bookmarkEnd w:id="2"/>
    <w:p w14:paraId="53232276" w14:textId="416B4E14" w:rsidR="00E930DD" w:rsidRPr="001C79DF" w:rsidRDefault="00E930DD" w:rsidP="00E930DD">
      <w:pPr>
        <w:autoSpaceDE w:val="0"/>
        <w:autoSpaceDN w:val="0"/>
        <w:adjustRightInd w:val="0"/>
        <w:ind w:leftChars="300" w:left="1395" w:hangingChars="403" w:hanging="800"/>
        <w:jc w:val="left"/>
        <w:rPr>
          <w:rFonts w:ascii="ＭＳ ゴシック" w:cs="ＭＳ 明朝"/>
          <w:color w:val="000000"/>
          <w:kern w:val="0"/>
          <w:szCs w:val="22"/>
          <w:highlight w:val="cyan"/>
        </w:rPr>
      </w:pPr>
      <w:r w:rsidRPr="000E7673">
        <w:rPr>
          <w:rFonts w:ascii="ＭＳ ゴシック" w:cs="ＭＳ 明朝" w:hint="eastAsia"/>
          <w:color w:val="000000"/>
          <w:kern w:val="0"/>
          <w:szCs w:val="22"/>
        </w:rPr>
        <w:t>（＊１）</w:t>
      </w:r>
      <w:r w:rsidR="00A03CE3" w:rsidRPr="001C79DF">
        <w:rPr>
          <w:rFonts w:hint="eastAsia"/>
          <w:highlight w:val="cyan"/>
        </w:rPr>
        <w:t>入力された減免戻し税等明細書番号における申告状態が審査終了されている場合は、変更不可項目とする。</w:t>
      </w:r>
    </w:p>
    <w:p w14:paraId="74E816F1" w14:textId="44940901" w:rsidR="00A03CE3" w:rsidRPr="000E7673" w:rsidRDefault="00A03CE3" w:rsidP="00E930DD">
      <w:pPr>
        <w:autoSpaceDE w:val="0"/>
        <w:autoSpaceDN w:val="0"/>
        <w:adjustRightInd w:val="0"/>
        <w:ind w:leftChars="300" w:left="1395" w:hangingChars="403" w:hanging="800"/>
        <w:jc w:val="left"/>
        <w:rPr>
          <w:rFonts w:ascii="ＭＳ ゴシック" w:cs="ＭＳ 明朝"/>
          <w:color w:val="000000"/>
          <w:kern w:val="0"/>
          <w:szCs w:val="22"/>
        </w:rPr>
      </w:pPr>
      <w:r w:rsidRPr="001C79DF">
        <w:rPr>
          <w:rFonts w:ascii="ＭＳ ゴシック" w:cs="ＭＳ 明朝" w:hint="eastAsia"/>
          <w:color w:val="000000"/>
          <w:kern w:val="0"/>
          <w:szCs w:val="22"/>
          <w:highlight w:val="cyan"/>
        </w:rPr>
        <w:t>（＊２）</w:t>
      </w:r>
      <w:r w:rsidRPr="000E7673">
        <w:rPr>
          <w:rFonts w:hint="eastAsia"/>
        </w:rPr>
        <w:t>入力された</w:t>
      </w:r>
      <w:r w:rsidRPr="000E7673">
        <w:rPr>
          <w:rFonts w:ascii="ＭＳ ゴシック" w:hAnsi="ＭＳ ゴシック" w:hint="eastAsia"/>
        </w:rPr>
        <w:t>減免戻し税等明細書情報</w:t>
      </w:r>
      <w:r w:rsidRPr="000E7673">
        <w:rPr>
          <w:rFonts w:hint="eastAsia"/>
        </w:rPr>
        <w:t>に対して、輸入申告番号との紐づけされている場合のみ</w:t>
      </w:r>
      <w:r w:rsidRPr="000E7673">
        <w:rPr>
          <w:rFonts w:ascii="ＭＳ ゴシック" w:cs="ＭＳ 明朝" w:hint="eastAsia"/>
          <w:color w:val="000000"/>
          <w:kern w:val="0"/>
          <w:szCs w:val="22"/>
        </w:rPr>
        <w:t>変更不可</w:t>
      </w:r>
      <w:bookmarkStart w:id="3" w:name="_Hlk156810426"/>
      <w:r w:rsidRPr="000E7673">
        <w:rPr>
          <w:rFonts w:ascii="ＭＳ ゴシック" w:cs="ＭＳ 明朝" w:hint="eastAsia"/>
          <w:color w:val="000000"/>
          <w:kern w:val="0"/>
          <w:szCs w:val="22"/>
        </w:rPr>
        <w:t>項目</w:t>
      </w:r>
      <w:bookmarkEnd w:id="3"/>
      <w:r w:rsidRPr="000E7673">
        <w:rPr>
          <w:rFonts w:ascii="ＭＳ ゴシック" w:cs="ＭＳ 明朝" w:hint="eastAsia"/>
          <w:color w:val="000000"/>
          <w:kern w:val="0"/>
          <w:szCs w:val="22"/>
        </w:rPr>
        <w:t>とする。</w:t>
      </w:r>
    </w:p>
    <w:p w14:paraId="7FB1D5AB" w14:textId="77777777" w:rsidR="00EA777E" w:rsidRPr="00E930DD" w:rsidRDefault="00EA777E" w:rsidP="00EA777E">
      <w:pPr>
        <w:rPr>
          <w:rFonts w:ascii="ＭＳ ゴシック" w:hAnsi="ＭＳ ゴシック"/>
        </w:rPr>
      </w:pPr>
    </w:p>
    <w:sectPr w:rsidR="00EA777E" w:rsidRPr="00E930DD" w:rsidSect="00C70EF2">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14393" w14:textId="77777777" w:rsidR="003B201D" w:rsidRDefault="003B201D">
      <w:r>
        <w:separator/>
      </w:r>
    </w:p>
  </w:endnote>
  <w:endnote w:type="continuationSeparator" w:id="0">
    <w:p w14:paraId="70597337" w14:textId="77777777" w:rsidR="003B201D" w:rsidRDefault="003B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732AB" w14:textId="7E9B764D" w:rsidR="00922003" w:rsidRDefault="00727FDC" w:rsidP="00E3613F">
    <w:pPr>
      <w:pStyle w:val="a4"/>
      <w:jc w:val="center"/>
      <w:rPr>
        <w:rStyle w:val="a5"/>
        <w:rFonts w:ascii="ＭＳ ゴシック" w:hAnsi="ＭＳ ゴシック"/>
        <w:szCs w:val="22"/>
      </w:rPr>
    </w:pPr>
    <w:r w:rsidRPr="00727FDC">
      <w:rPr>
        <w:rStyle w:val="a5"/>
        <w:rFonts w:ascii="ＭＳ ゴシック" w:hAnsi="ＭＳ ゴシック"/>
        <w:szCs w:val="22"/>
      </w:rPr>
      <w:t>5079</w:t>
    </w:r>
    <w:r w:rsidR="00922003">
      <w:rPr>
        <w:rStyle w:val="a5"/>
        <w:rFonts w:ascii="ＭＳ ゴシック" w:hAnsi="ＭＳ ゴシック" w:hint="eastAsia"/>
        <w:szCs w:val="22"/>
      </w:rPr>
      <w:t>-01-</w:t>
    </w:r>
    <w:r w:rsidR="00B80160">
      <w:rPr>
        <w:rStyle w:val="a5"/>
        <w:rFonts w:ascii="ＭＳ ゴシック" w:hAnsi="ＭＳ ゴシック"/>
        <w:szCs w:val="22"/>
      </w:rPr>
      <w:fldChar w:fldCharType="begin"/>
    </w:r>
    <w:r w:rsidR="00922003">
      <w:rPr>
        <w:rStyle w:val="a5"/>
        <w:rFonts w:ascii="ＭＳ ゴシック" w:hAnsi="ＭＳ ゴシック"/>
        <w:szCs w:val="22"/>
      </w:rPr>
      <w:instrText xml:space="preserve"> PAGE </w:instrText>
    </w:r>
    <w:r w:rsidR="00B80160">
      <w:rPr>
        <w:rStyle w:val="a5"/>
        <w:rFonts w:ascii="ＭＳ ゴシック" w:hAnsi="ＭＳ ゴシック"/>
        <w:szCs w:val="22"/>
      </w:rPr>
      <w:fldChar w:fldCharType="separate"/>
    </w:r>
    <w:r w:rsidR="001D4533">
      <w:rPr>
        <w:rStyle w:val="a5"/>
        <w:rFonts w:ascii="ＭＳ ゴシック" w:hAnsi="ＭＳ ゴシック"/>
        <w:noProof/>
        <w:szCs w:val="22"/>
      </w:rPr>
      <w:t>4</w:t>
    </w:r>
    <w:r w:rsidR="00B80160">
      <w:rPr>
        <w:rStyle w:val="a5"/>
        <w:rFonts w:ascii="ＭＳ ゴシック" w:hAnsi="ＭＳ ゴシック"/>
        <w:szCs w:val="22"/>
      </w:rPr>
      <w:fldChar w:fldCharType="end"/>
    </w:r>
  </w:p>
  <w:p w14:paraId="657F6F49" w14:textId="77777777" w:rsidR="00922003" w:rsidRPr="00F51C28" w:rsidRDefault="00922003" w:rsidP="00304D6E">
    <w:pPr>
      <w:pStyle w:val="a4"/>
      <w:jc w:val="right"/>
      <w:rPr>
        <w:rStyle w:val="a5"/>
        <w:rFonts w:ascii="ＭＳ ゴシック" w:hAnsi="ＭＳ ゴシック"/>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61DE4" w14:textId="77777777" w:rsidR="00922003" w:rsidRDefault="00922003">
    <w:pPr>
      <w:pStyle w:val="a4"/>
    </w:pPr>
  </w:p>
  <w:p w14:paraId="26F560DD" w14:textId="77777777" w:rsidR="00922003" w:rsidRDefault="00922003">
    <w:pPr>
      <w:pStyle w:val="a4"/>
      <w:jc w:val="right"/>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677C4" w14:textId="77777777" w:rsidR="003B201D" w:rsidRDefault="003B201D">
      <w:r>
        <w:separator/>
      </w:r>
    </w:p>
  </w:footnote>
  <w:footnote w:type="continuationSeparator" w:id="0">
    <w:p w14:paraId="6DE3FD08" w14:textId="77777777" w:rsidR="003B201D" w:rsidRDefault="003B2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4D8"/>
    <w:multiLevelType w:val="hybridMultilevel"/>
    <w:tmpl w:val="2D28AE54"/>
    <w:lvl w:ilvl="0" w:tplc="F12A8614">
      <w:start w:val="1"/>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04C52D56"/>
    <w:multiLevelType w:val="hybridMultilevel"/>
    <w:tmpl w:val="74CAFA04"/>
    <w:lvl w:ilvl="0" w:tplc="2C76FD06">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445917"/>
    <w:multiLevelType w:val="hybridMultilevel"/>
    <w:tmpl w:val="01AA58AA"/>
    <w:lvl w:ilvl="0" w:tplc="D3BEB338">
      <w:start w:val="1"/>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76085C"/>
    <w:multiLevelType w:val="hybridMultilevel"/>
    <w:tmpl w:val="15DCE372"/>
    <w:lvl w:ilvl="0" w:tplc="A2CCF30E">
      <w:start w:val="2"/>
      <w:numFmt w:val="decimalEnclosedCircle"/>
      <w:lvlText w:val="%1"/>
      <w:lvlJc w:val="left"/>
      <w:pPr>
        <w:ind w:left="1197" w:hanging="360"/>
      </w:pPr>
      <w:rPr>
        <w:rFonts w:hint="default"/>
      </w:r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4" w15:restartNumberingAfterBreak="0">
    <w:nsid w:val="22F546EB"/>
    <w:multiLevelType w:val="hybridMultilevel"/>
    <w:tmpl w:val="4606D4E8"/>
    <w:lvl w:ilvl="0" w:tplc="540231A0">
      <w:start w:val="2"/>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15:restartNumberingAfterBreak="0">
    <w:nsid w:val="307E7FE3"/>
    <w:multiLevelType w:val="hybridMultilevel"/>
    <w:tmpl w:val="346C68E6"/>
    <w:lvl w:ilvl="0" w:tplc="CCD81412">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BB575F"/>
    <w:multiLevelType w:val="hybridMultilevel"/>
    <w:tmpl w:val="D9809C4C"/>
    <w:lvl w:ilvl="0" w:tplc="DA0A6804">
      <w:start w:val="2"/>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4F995DB7"/>
    <w:multiLevelType w:val="hybridMultilevel"/>
    <w:tmpl w:val="113CAFF0"/>
    <w:lvl w:ilvl="0" w:tplc="093A4B82">
      <w:start w:val="2"/>
      <w:numFmt w:val="decimalEnclosedCircle"/>
      <w:lvlText w:val="%1"/>
      <w:lvlJc w:val="left"/>
      <w:pPr>
        <w:ind w:left="1197" w:hanging="360"/>
      </w:pPr>
      <w:rPr>
        <w:rFonts w:eastAsia="ＭＳ ゴシック" w:hAnsi="ＭＳ 明朝" w:hint="default"/>
      </w:r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8" w15:restartNumberingAfterBreak="0">
    <w:nsid w:val="544531CA"/>
    <w:multiLevelType w:val="hybridMultilevel"/>
    <w:tmpl w:val="830AB758"/>
    <w:lvl w:ilvl="0" w:tplc="32D43A2E">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C12AF2"/>
    <w:multiLevelType w:val="hybridMultilevel"/>
    <w:tmpl w:val="0BBEC3A0"/>
    <w:lvl w:ilvl="0" w:tplc="F0A0D21A">
      <w:start w:val="12"/>
      <w:numFmt w:val="decimal"/>
      <w:lvlText w:val="（%1）"/>
      <w:lvlJc w:val="left"/>
      <w:pPr>
        <w:ind w:left="918" w:hanging="720"/>
      </w:pPr>
      <w:rPr>
        <w:rFonts w:hint="default"/>
      </w:rPr>
    </w:lvl>
    <w:lvl w:ilvl="1" w:tplc="867E20D8">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10" w15:restartNumberingAfterBreak="0">
    <w:nsid w:val="5AE60274"/>
    <w:multiLevelType w:val="hybridMultilevel"/>
    <w:tmpl w:val="F78A34D8"/>
    <w:lvl w:ilvl="0" w:tplc="C2C8197C">
      <w:start w:val="1"/>
      <w:numFmt w:val="decimalEnclosedCircle"/>
      <w:lvlText w:val="%1"/>
      <w:lvlJc w:val="left"/>
      <w:pPr>
        <w:ind w:left="360" w:hanging="360"/>
      </w:pPr>
      <w:rPr>
        <w:rFonts w:ascii="Century" w:eastAsia="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7DD3B09"/>
    <w:multiLevelType w:val="hybridMultilevel"/>
    <w:tmpl w:val="13BEAB36"/>
    <w:lvl w:ilvl="0" w:tplc="BAE8092A">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945581"/>
    <w:multiLevelType w:val="hybridMultilevel"/>
    <w:tmpl w:val="78643270"/>
    <w:lvl w:ilvl="0" w:tplc="3162E5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2"/>
  </w:num>
  <w:num w:numId="3">
    <w:abstractNumId w:val="2"/>
  </w:num>
  <w:num w:numId="4">
    <w:abstractNumId w:val="1"/>
  </w:num>
  <w:num w:numId="5">
    <w:abstractNumId w:val="11"/>
  </w:num>
  <w:num w:numId="6">
    <w:abstractNumId w:val="8"/>
  </w:num>
  <w:num w:numId="7">
    <w:abstractNumId w:val="5"/>
  </w:num>
  <w:num w:numId="8">
    <w:abstractNumId w:val="0"/>
  </w:num>
  <w:num w:numId="9">
    <w:abstractNumId w:val="4"/>
  </w:num>
  <w:num w:numId="10">
    <w:abstractNumId w:val="6"/>
  </w:num>
  <w:num w:numId="11">
    <w:abstractNumId w:val="7"/>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1A67"/>
    <w:rsid w:val="00013DBD"/>
    <w:rsid w:val="0001435F"/>
    <w:rsid w:val="000515A9"/>
    <w:rsid w:val="00052D01"/>
    <w:rsid w:val="00054EC2"/>
    <w:rsid w:val="00067B91"/>
    <w:rsid w:val="0007518A"/>
    <w:rsid w:val="000849A7"/>
    <w:rsid w:val="00096266"/>
    <w:rsid w:val="000A5F23"/>
    <w:rsid w:val="000B6683"/>
    <w:rsid w:val="000C052C"/>
    <w:rsid w:val="000C6B70"/>
    <w:rsid w:val="000E5D1F"/>
    <w:rsid w:val="000E7673"/>
    <w:rsid w:val="000F374B"/>
    <w:rsid w:val="00111C00"/>
    <w:rsid w:val="001204A4"/>
    <w:rsid w:val="0013108A"/>
    <w:rsid w:val="00132A1B"/>
    <w:rsid w:val="00137C3F"/>
    <w:rsid w:val="0015472F"/>
    <w:rsid w:val="001672E6"/>
    <w:rsid w:val="001674C1"/>
    <w:rsid w:val="00181EAA"/>
    <w:rsid w:val="00192A87"/>
    <w:rsid w:val="00194677"/>
    <w:rsid w:val="00194AD5"/>
    <w:rsid w:val="001B0999"/>
    <w:rsid w:val="001C6073"/>
    <w:rsid w:val="001C79DF"/>
    <w:rsid w:val="001D4533"/>
    <w:rsid w:val="001E36FA"/>
    <w:rsid w:val="001E6773"/>
    <w:rsid w:val="001F3E99"/>
    <w:rsid w:val="001F5754"/>
    <w:rsid w:val="00203148"/>
    <w:rsid w:val="00206284"/>
    <w:rsid w:val="00221303"/>
    <w:rsid w:val="002245AD"/>
    <w:rsid w:val="002404AA"/>
    <w:rsid w:val="00246B30"/>
    <w:rsid w:val="0027295A"/>
    <w:rsid w:val="00283381"/>
    <w:rsid w:val="00291B75"/>
    <w:rsid w:val="002B718B"/>
    <w:rsid w:val="002C0162"/>
    <w:rsid w:val="002D221F"/>
    <w:rsid w:val="002D2D56"/>
    <w:rsid w:val="002D76B0"/>
    <w:rsid w:val="002E23B6"/>
    <w:rsid w:val="00304D6E"/>
    <w:rsid w:val="00316180"/>
    <w:rsid w:val="00321F60"/>
    <w:rsid w:val="00337857"/>
    <w:rsid w:val="00350F32"/>
    <w:rsid w:val="003639B3"/>
    <w:rsid w:val="00365637"/>
    <w:rsid w:val="0037160C"/>
    <w:rsid w:val="00377340"/>
    <w:rsid w:val="00384852"/>
    <w:rsid w:val="003905AD"/>
    <w:rsid w:val="00391234"/>
    <w:rsid w:val="003B201D"/>
    <w:rsid w:val="003B28F3"/>
    <w:rsid w:val="003B2AE8"/>
    <w:rsid w:val="003B2E1C"/>
    <w:rsid w:val="003C071F"/>
    <w:rsid w:val="003D5F8E"/>
    <w:rsid w:val="003F5077"/>
    <w:rsid w:val="003F69E2"/>
    <w:rsid w:val="00401DA4"/>
    <w:rsid w:val="00414D17"/>
    <w:rsid w:val="004159AE"/>
    <w:rsid w:val="00431DA8"/>
    <w:rsid w:val="00431ED2"/>
    <w:rsid w:val="004348CC"/>
    <w:rsid w:val="004504FF"/>
    <w:rsid w:val="004532BE"/>
    <w:rsid w:val="0045448F"/>
    <w:rsid w:val="00454EDF"/>
    <w:rsid w:val="0046112F"/>
    <w:rsid w:val="00474A4C"/>
    <w:rsid w:val="004870F7"/>
    <w:rsid w:val="004903DA"/>
    <w:rsid w:val="00491DAA"/>
    <w:rsid w:val="00496F83"/>
    <w:rsid w:val="004A2D61"/>
    <w:rsid w:val="004A59DB"/>
    <w:rsid w:val="004B254A"/>
    <w:rsid w:val="004B50F1"/>
    <w:rsid w:val="004D6051"/>
    <w:rsid w:val="004E5475"/>
    <w:rsid w:val="004E7048"/>
    <w:rsid w:val="004F7713"/>
    <w:rsid w:val="00507AFA"/>
    <w:rsid w:val="005143BF"/>
    <w:rsid w:val="00517844"/>
    <w:rsid w:val="0052590B"/>
    <w:rsid w:val="00531043"/>
    <w:rsid w:val="00531BFC"/>
    <w:rsid w:val="00533C6F"/>
    <w:rsid w:val="00535B70"/>
    <w:rsid w:val="00566C6B"/>
    <w:rsid w:val="00567BD5"/>
    <w:rsid w:val="00583FD0"/>
    <w:rsid w:val="00587DFC"/>
    <w:rsid w:val="005950FE"/>
    <w:rsid w:val="005B45CD"/>
    <w:rsid w:val="005C0E05"/>
    <w:rsid w:val="005C1A7B"/>
    <w:rsid w:val="005C31AA"/>
    <w:rsid w:val="005D0B5A"/>
    <w:rsid w:val="005D72F8"/>
    <w:rsid w:val="005E5049"/>
    <w:rsid w:val="005E5BF7"/>
    <w:rsid w:val="005F456F"/>
    <w:rsid w:val="00605ED3"/>
    <w:rsid w:val="00625849"/>
    <w:rsid w:val="0063083E"/>
    <w:rsid w:val="006343F2"/>
    <w:rsid w:val="0066715B"/>
    <w:rsid w:val="006700D5"/>
    <w:rsid w:val="00691146"/>
    <w:rsid w:val="0069348C"/>
    <w:rsid w:val="006A0DE3"/>
    <w:rsid w:val="006A46F2"/>
    <w:rsid w:val="006B632E"/>
    <w:rsid w:val="006C3AC1"/>
    <w:rsid w:val="006F338A"/>
    <w:rsid w:val="006F3B95"/>
    <w:rsid w:val="006F47E8"/>
    <w:rsid w:val="00707268"/>
    <w:rsid w:val="00727FDC"/>
    <w:rsid w:val="007323D0"/>
    <w:rsid w:val="0074301B"/>
    <w:rsid w:val="00744BE2"/>
    <w:rsid w:val="00747586"/>
    <w:rsid w:val="007555CE"/>
    <w:rsid w:val="0076200A"/>
    <w:rsid w:val="00763D43"/>
    <w:rsid w:val="00773EB7"/>
    <w:rsid w:val="0077547F"/>
    <w:rsid w:val="00780C2E"/>
    <w:rsid w:val="00791EF7"/>
    <w:rsid w:val="007A1C48"/>
    <w:rsid w:val="007A659D"/>
    <w:rsid w:val="007B0D1F"/>
    <w:rsid w:val="007D5049"/>
    <w:rsid w:val="007E5D82"/>
    <w:rsid w:val="007F2843"/>
    <w:rsid w:val="008017BA"/>
    <w:rsid w:val="00813664"/>
    <w:rsid w:val="00841E00"/>
    <w:rsid w:val="00857997"/>
    <w:rsid w:val="0088043B"/>
    <w:rsid w:val="008809C0"/>
    <w:rsid w:val="00882CE5"/>
    <w:rsid w:val="00883686"/>
    <w:rsid w:val="00883FF0"/>
    <w:rsid w:val="00886F09"/>
    <w:rsid w:val="00897C04"/>
    <w:rsid w:val="008B6507"/>
    <w:rsid w:val="008C032B"/>
    <w:rsid w:val="008C40D4"/>
    <w:rsid w:val="008D4BB2"/>
    <w:rsid w:val="008E0C04"/>
    <w:rsid w:val="008E15ED"/>
    <w:rsid w:val="009105EB"/>
    <w:rsid w:val="00922003"/>
    <w:rsid w:val="00931384"/>
    <w:rsid w:val="00934D29"/>
    <w:rsid w:val="009503F8"/>
    <w:rsid w:val="009555FA"/>
    <w:rsid w:val="00956E67"/>
    <w:rsid w:val="00965332"/>
    <w:rsid w:val="00986ADD"/>
    <w:rsid w:val="00993DC3"/>
    <w:rsid w:val="00994BFB"/>
    <w:rsid w:val="00995614"/>
    <w:rsid w:val="00995B80"/>
    <w:rsid w:val="009A26B6"/>
    <w:rsid w:val="009A2C19"/>
    <w:rsid w:val="009C1A4E"/>
    <w:rsid w:val="009D5B14"/>
    <w:rsid w:val="009D6CB8"/>
    <w:rsid w:val="009D7097"/>
    <w:rsid w:val="009F0156"/>
    <w:rsid w:val="00A03CE3"/>
    <w:rsid w:val="00A0532C"/>
    <w:rsid w:val="00A05C9C"/>
    <w:rsid w:val="00A21704"/>
    <w:rsid w:val="00A21F26"/>
    <w:rsid w:val="00A2496B"/>
    <w:rsid w:val="00A45CFB"/>
    <w:rsid w:val="00A47E3C"/>
    <w:rsid w:val="00A527B8"/>
    <w:rsid w:val="00A601CE"/>
    <w:rsid w:val="00A62723"/>
    <w:rsid w:val="00A72E59"/>
    <w:rsid w:val="00AB3A1B"/>
    <w:rsid w:val="00AB6494"/>
    <w:rsid w:val="00AB7746"/>
    <w:rsid w:val="00AC476B"/>
    <w:rsid w:val="00AD4DDA"/>
    <w:rsid w:val="00AE20C1"/>
    <w:rsid w:val="00AF534C"/>
    <w:rsid w:val="00B041F3"/>
    <w:rsid w:val="00B14C53"/>
    <w:rsid w:val="00B150EE"/>
    <w:rsid w:val="00B23D71"/>
    <w:rsid w:val="00B250F3"/>
    <w:rsid w:val="00B3324F"/>
    <w:rsid w:val="00B33668"/>
    <w:rsid w:val="00B35B9B"/>
    <w:rsid w:val="00B47F63"/>
    <w:rsid w:val="00B5323D"/>
    <w:rsid w:val="00B61A9F"/>
    <w:rsid w:val="00B628E9"/>
    <w:rsid w:val="00B64240"/>
    <w:rsid w:val="00B70BE8"/>
    <w:rsid w:val="00B73336"/>
    <w:rsid w:val="00B80160"/>
    <w:rsid w:val="00B816E8"/>
    <w:rsid w:val="00B8667C"/>
    <w:rsid w:val="00B9480A"/>
    <w:rsid w:val="00B95EEA"/>
    <w:rsid w:val="00B97A1E"/>
    <w:rsid w:val="00BA73B6"/>
    <w:rsid w:val="00BB18C0"/>
    <w:rsid w:val="00BB5150"/>
    <w:rsid w:val="00BB7954"/>
    <w:rsid w:val="00BC1849"/>
    <w:rsid w:val="00BC63E1"/>
    <w:rsid w:val="00BC723B"/>
    <w:rsid w:val="00BD0D61"/>
    <w:rsid w:val="00BE08F7"/>
    <w:rsid w:val="00BE4893"/>
    <w:rsid w:val="00BE7BF9"/>
    <w:rsid w:val="00BF1127"/>
    <w:rsid w:val="00BF33EB"/>
    <w:rsid w:val="00BF5AA4"/>
    <w:rsid w:val="00C00937"/>
    <w:rsid w:val="00C01C88"/>
    <w:rsid w:val="00C03639"/>
    <w:rsid w:val="00C115B9"/>
    <w:rsid w:val="00C12F6F"/>
    <w:rsid w:val="00C171EF"/>
    <w:rsid w:val="00C23073"/>
    <w:rsid w:val="00C3539B"/>
    <w:rsid w:val="00C4122B"/>
    <w:rsid w:val="00C5672C"/>
    <w:rsid w:val="00C56BFC"/>
    <w:rsid w:val="00C56FD5"/>
    <w:rsid w:val="00C576EC"/>
    <w:rsid w:val="00C705AC"/>
    <w:rsid w:val="00C70EF2"/>
    <w:rsid w:val="00C92943"/>
    <w:rsid w:val="00CA33AE"/>
    <w:rsid w:val="00CC131E"/>
    <w:rsid w:val="00CC561C"/>
    <w:rsid w:val="00CD2B30"/>
    <w:rsid w:val="00CD79CF"/>
    <w:rsid w:val="00CE6275"/>
    <w:rsid w:val="00D0199B"/>
    <w:rsid w:val="00D1120D"/>
    <w:rsid w:val="00D15091"/>
    <w:rsid w:val="00D16B1E"/>
    <w:rsid w:val="00D17C34"/>
    <w:rsid w:val="00D36016"/>
    <w:rsid w:val="00D541DD"/>
    <w:rsid w:val="00D61FD7"/>
    <w:rsid w:val="00D70A9F"/>
    <w:rsid w:val="00D779FA"/>
    <w:rsid w:val="00D976D1"/>
    <w:rsid w:val="00DA6DAE"/>
    <w:rsid w:val="00DB6A5C"/>
    <w:rsid w:val="00DC4B04"/>
    <w:rsid w:val="00DD22E7"/>
    <w:rsid w:val="00DD4321"/>
    <w:rsid w:val="00DE5BCD"/>
    <w:rsid w:val="00DE6089"/>
    <w:rsid w:val="00DF5918"/>
    <w:rsid w:val="00E1103F"/>
    <w:rsid w:val="00E16EFD"/>
    <w:rsid w:val="00E271CD"/>
    <w:rsid w:val="00E327F6"/>
    <w:rsid w:val="00E3613F"/>
    <w:rsid w:val="00E411B3"/>
    <w:rsid w:val="00E50817"/>
    <w:rsid w:val="00E6095D"/>
    <w:rsid w:val="00E61737"/>
    <w:rsid w:val="00E61B75"/>
    <w:rsid w:val="00E71D68"/>
    <w:rsid w:val="00E7424F"/>
    <w:rsid w:val="00E77BE2"/>
    <w:rsid w:val="00E928F1"/>
    <w:rsid w:val="00E930DD"/>
    <w:rsid w:val="00E97377"/>
    <w:rsid w:val="00EA0255"/>
    <w:rsid w:val="00EA777E"/>
    <w:rsid w:val="00EB32C5"/>
    <w:rsid w:val="00EB6575"/>
    <w:rsid w:val="00ED4CEB"/>
    <w:rsid w:val="00ED74F6"/>
    <w:rsid w:val="00EE141B"/>
    <w:rsid w:val="00EF5AD0"/>
    <w:rsid w:val="00F13031"/>
    <w:rsid w:val="00F13BC3"/>
    <w:rsid w:val="00F17EA1"/>
    <w:rsid w:val="00F233D7"/>
    <w:rsid w:val="00F34240"/>
    <w:rsid w:val="00F34548"/>
    <w:rsid w:val="00F51C28"/>
    <w:rsid w:val="00F5488D"/>
    <w:rsid w:val="00F5545E"/>
    <w:rsid w:val="00F841E4"/>
    <w:rsid w:val="00F96B35"/>
    <w:rsid w:val="00FA2CC5"/>
    <w:rsid w:val="00FA4A38"/>
    <w:rsid w:val="00FB5DA0"/>
    <w:rsid w:val="00FD5520"/>
    <w:rsid w:val="00FF6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F5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70EF2"/>
    <w:pPr>
      <w:tabs>
        <w:tab w:val="center" w:pos="4252"/>
        <w:tab w:val="right" w:pos="8504"/>
      </w:tabs>
      <w:snapToGrid w:val="0"/>
    </w:pPr>
  </w:style>
  <w:style w:type="paragraph" w:styleId="a4">
    <w:name w:val="footer"/>
    <w:basedOn w:val="a"/>
    <w:rsid w:val="00C70EF2"/>
    <w:pPr>
      <w:tabs>
        <w:tab w:val="center" w:pos="4252"/>
        <w:tab w:val="right" w:pos="8504"/>
      </w:tabs>
      <w:snapToGrid w:val="0"/>
    </w:pPr>
  </w:style>
  <w:style w:type="character" w:styleId="a5">
    <w:name w:val="page number"/>
    <w:basedOn w:val="a0"/>
    <w:rsid w:val="00C70EF2"/>
  </w:style>
  <w:style w:type="table" w:styleId="a6">
    <w:name w:val="Table Grid"/>
    <w:basedOn w:val="a1"/>
    <w:rsid w:val="00C70E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左３"/>
    <w:link w:val="a8"/>
    <w:qFormat/>
    <w:rsid w:val="0027295A"/>
    <w:pPr>
      <w:ind w:leftChars="300" w:left="300"/>
    </w:pPr>
    <w:rPr>
      <w:rFonts w:ascii="ＭＳ ゴシック" w:eastAsia="ＭＳ ゴシック" w:hAnsi="ＭＳ ゴシック" w:cs="ＭＳ 明朝"/>
      <w:sz w:val="22"/>
      <w:szCs w:val="22"/>
    </w:rPr>
  </w:style>
  <w:style w:type="character" w:customStyle="1" w:styleId="a8">
    <w:name w:val="左３ (文字)"/>
    <w:link w:val="a7"/>
    <w:rsid w:val="0027295A"/>
    <w:rPr>
      <w:rFonts w:ascii="ＭＳ ゴシック" w:eastAsia="ＭＳ ゴシック" w:hAnsi="ＭＳ ゴシック" w:cs="ＭＳ 明朝"/>
      <w:sz w:val="22"/>
      <w:szCs w:val="22"/>
      <w:lang w:val="en-US" w:eastAsia="ja-JP" w:bidi="ar-SA"/>
    </w:rPr>
  </w:style>
  <w:style w:type="paragraph" w:customStyle="1" w:styleId="a9">
    <w:name w:val="左３字下げ１"/>
    <w:link w:val="aa"/>
    <w:rsid w:val="0027295A"/>
    <w:pPr>
      <w:ind w:leftChars="300" w:left="300" w:firstLineChars="100" w:firstLine="100"/>
    </w:pPr>
    <w:rPr>
      <w:rFonts w:ascii="ＭＳ ゴシック" w:eastAsia="ＭＳ ゴシック" w:hAnsi="ＭＳ ゴシック" w:cs="ＭＳ 明朝"/>
      <w:sz w:val="22"/>
      <w:szCs w:val="22"/>
    </w:rPr>
  </w:style>
  <w:style w:type="character" w:customStyle="1" w:styleId="aa">
    <w:name w:val="左３字下げ１ (文字)"/>
    <w:link w:val="a9"/>
    <w:rsid w:val="0027295A"/>
    <w:rPr>
      <w:rFonts w:ascii="ＭＳ ゴシック" w:eastAsia="ＭＳ ゴシック" w:hAnsi="ＭＳ ゴシック" w:cs="ＭＳ 明朝"/>
      <w:sz w:val="22"/>
      <w:szCs w:val="22"/>
      <w:lang w:val="en-US" w:eastAsia="ja-JP" w:bidi="ar-SA"/>
    </w:rPr>
  </w:style>
  <w:style w:type="paragraph" w:customStyle="1" w:styleId="ab">
    <w:name w:val="左２"/>
    <w:link w:val="ac"/>
    <w:qFormat/>
    <w:rsid w:val="008D4BB2"/>
    <w:pPr>
      <w:ind w:leftChars="200" w:left="200"/>
    </w:pPr>
    <w:rPr>
      <w:rFonts w:ascii="ＭＳ ゴシック" w:eastAsia="ＭＳ ゴシック" w:hAnsi="ＭＳ ゴシック" w:cs="ＭＳ 明朝"/>
      <w:sz w:val="22"/>
      <w:szCs w:val="22"/>
    </w:rPr>
  </w:style>
  <w:style w:type="character" w:customStyle="1" w:styleId="ac">
    <w:name w:val="左２ (文字)"/>
    <w:link w:val="ab"/>
    <w:rsid w:val="008D4BB2"/>
    <w:rPr>
      <w:rFonts w:ascii="ＭＳ ゴシック" w:eastAsia="ＭＳ ゴシック" w:hAnsi="ＭＳ ゴシック" w:cs="ＭＳ 明朝"/>
      <w:sz w:val="22"/>
      <w:szCs w:val="22"/>
      <w:lang w:val="en-US" w:eastAsia="ja-JP" w:bidi="ar-SA"/>
    </w:rPr>
  </w:style>
  <w:style w:type="paragraph" w:styleId="Web">
    <w:name w:val="Normal (Web)"/>
    <w:basedOn w:val="a"/>
    <w:uiPriority w:val="99"/>
    <w:semiHidden/>
    <w:unhideWhenUsed/>
    <w:rsid w:val="004A5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一太郎８/９"/>
    <w:rsid w:val="00377340"/>
    <w:pPr>
      <w:widowControl w:val="0"/>
      <w:wordWrap w:val="0"/>
      <w:autoSpaceDE w:val="0"/>
      <w:autoSpaceDN w:val="0"/>
      <w:adjustRightInd w:val="0"/>
      <w:spacing w:line="369"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07238">
      <w:bodyDiv w:val="1"/>
      <w:marLeft w:val="0"/>
      <w:marRight w:val="0"/>
      <w:marTop w:val="0"/>
      <w:marBottom w:val="0"/>
      <w:divBdr>
        <w:top w:val="none" w:sz="0" w:space="0" w:color="auto"/>
        <w:left w:val="none" w:sz="0" w:space="0" w:color="auto"/>
        <w:bottom w:val="none" w:sz="0" w:space="0" w:color="auto"/>
        <w:right w:val="none" w:sz="0" w:space="0" w:color="auto"/>
      </w:divBdr>
    </w:div>
    <w:div w:id="722753859">
      <w:bodyDiv w:val="1"/>
      <w:marLeft w:val="0"/>
      <w:marRight w:val="0"/>
      <w:marTop w:val="0"/>
      <w:marBottom w:val="0"/>
      <w:divBdr>
        <w:top w:val="none" w:sz="0" w:space="0" w:color="auto"/>
        <w:left w:val="none" w:sz="0" w:space="0" w:color="auto"/>
        <w:bottom w:val="none" w:sz="0" w:space="0" w:color="auto"/>
        <w:right w:val="none" w:sz="0" w:space="0" w:color="auto"/>
      </w:divBdr>
    </w:div>
    <w:div w:id="957568850">
      <w:bodyDiv w:val="1"/>
      <w:marLeft w:val="0"/>
      <w:marRight w:val="0"/>
      <w:marTop w:val="0"/>
      <w:marBottom w:val="0"/>
      <w:divBdr>
        <w:top w:val="none" w:sz="0" w:space="0" w:color="auto"/>
        <w:left w:val="none" w:sz="0" w:space="0" w:color="auto"/>
        <w:bottom w:val="none" w:sz="0" w:space="0" w:color="auto"/>
        <w:right w:val="none" w:sz="0" w:space="0" w:color="auto"/>
      </w:divBdr>
    </w:div>
    <w:div w:id="1089279265">
      <w:bodyDiv w:val="1"/>
      <w:marLeft w:val="0"/>
      <w:marRight w:val="0"/>
      <w:marTop w:val="0"/>
      <w:marBottom w:val="0"/>
      <w:divBdr>
        <w:top w:val="none" w:sz="0" w:space="0" w:color="auto"/>
        <w:left w:val="none" w:sz="0" w:space="0" w:color="auto"/>
        <w:bottom w:val="none" w:sz="0" w:space="0" w:color="auto"/>
        <w:right w:val="none" w:sz="0" w:space="0" w:color="auto"/>
      </w:divBdr>
    </w:div>
    <w:div w:id="13457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4D2B9E-E989-4008-A0B2-C6CCCD67724C}">
  <ds:schemaRefs>
    <ds:schemaRef ds:uri="http://schemas.openxmlformats.org/officeDocument/2006/bibliography"/>
  </ds:schemaRefs>
</ds:datastoreItem>
</file>

<file path=customXml/itemProps2.xml><?xml version="1.0" encoding="utf-8"?>
<ds:datastoreItem xmlns:ds="http://schemas.openxmlformats.org/officeDocument/2006/customXml" ds:itemID="{52D7517C-21D9-4C0E-9EFC-4BAA4991CC37}"/>
</file>

<file path=customXml/itemProps3.xml><?xml version="1.0" encoding="utf-8"?>
<ds:datastoreItem xmlns:ds="http://schemas.openxmlformats.org/officeDocument/2006/customXml" ds:itemID="{16893EE0-081C-4431-BEC6-95FCD5F2F043}"/>
</file>

<file path=customXml/itemProps4.xml><?xml version="1.0" encoding="utf-8"?>
<ds:datastoreItem xmlns:ds="http://schemas.openxmlformats.org/officeDocument/2006/customXml" ds:itemID="{FF9F8181-C430-4DAB-A560-AA1E75C84220}"/>
</file>

<file path=docProps/app.xml><?xml version="1.0" encoding="utf-8"?>
<Properties xmlns="http://schemas.openxmlformats.org/officeDocument/2006/extended-properties" xmlns:vt="http://schemas.openxmlformats.org/officeDocument/2006/docPropsVTypes">
  <Template>Normal.dotm</Template>
  <TotalTime>0</TotalTime>
  <Pages>5</Pages>
  <Words>471</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3150</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2024-08-16T07:14:00Z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